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319C9" w14:textId="77777777" w:rsidR="00E77600" w:rsidRPr="00F36722" w:rsidRDefault="000F4D20" w:rsidP="002C482B">
      <w:pPr>
        <w:pStyle w:val="NormalWeb"/>
        <w:adjustRightInd w:val="0"/>
        <w:snapToGrid w:val="0"/>
        <w:rPr>
          <w:rFonts w:ascii="calson pro" w:hAnsi="calson pro"/>
          <w:bCs/>
          <w:color w:val="0E101A"/>
          <w:szCs w:val="40"/>
          <w:lang w:val="en-US"/>
        </w:rPr>
      </w:pPr>
      <w:r w:rsidRPr="00F36722">
        <w:rPr>
          <w:rFonts w:ascii="calson pro" w:hAnsi="calson pro"/>
          <w:bCs/>
          <w:color w:val="0E101A"/>
          <w:szCs w:val="40"/>
          <w:lang w:val="en-US"/>
        </w:rPr>
        <w:t xml:space="preserve">Christian </w:t>
      </w:r>
      <w:proofErr w:type="spellStart"/>
      <w:r w:rsidRPr="00F36722">
        <w:rPr>
          <w:rFonts w:ascii="calson pro" w:hAnsi="calson pro"/>
          <w:bCs/>
          <w:color w:val="0E101A"/>
          <w:szCs w:val="40"/>
          <w:lang w:val="en-US"/>
        </w:rPr>
        <w:t>Houge</w:t>
      </w:r>
      <w:proofErr w:type="spellEnd"/>
      <w:r w:rsidRPr="00F36722">
        <w:rPr>
          <w:rFonts w:ascii="calson pro" w:hAnsi="calson pro"/>
          <w:bCs/>
          <w:color w:val="0E101A"/>
          <w:szCs w:val="40"/>
          <w:lang w:val="en-US"/>
        </w:rPr>
        <w:t xml:space="preserve"> </w:t>
      </w:r>
    </w:p>
    <w:p w14:paraId="2F6BB807" w14:textId="07401BB1" w:rsidR="000F4D20" w:rsidRPr="00F36722" w:rsidRDefault="000F4D20" w:rsidP="002C482B">
      <w:pPr>
        <w:pStyle w:val="NormalWeb"/>
        <w:adjustRightInd w:val="0"/>
        <w:snapToGrid w:val="0"/>
        <w:rPr>
          <w:rFonts w:ascii="calson pro" w:hAnsi="calson pro"/>
          <w:bCs/>
          <w:color w:val="0E101A"/>
          <w:szCs w:val="40"/>
          <w:lang w:val="en-US"/>
        </w:rPr>
      </w:pPr>
      <w:r w:rsidRPr="00F36722">
        <w:rPr>
          <w:rFonts w:ascii="calson pro" w:hAnsi="calson pro"/>
          <w:bCs/>
          <w:color w:val="0E101A"/>
          <w:szCs w:val="40"/>
          <w:lang w:val="en-US"/>
        </w:rPr>
        <w:t>(</w:t>
      </w:r>
      <w:proofErr w:type="gramStart"/>
      <w:r w:rsidRPr="00F36722">
        <w:rPr>
          <w:rFonts w:ascii="calson pro" w:hAnsi="calson pro"/>
          <w:bCs/>
          <w:color w:val="0E101A"/>
          <w:szCs w:val="40"/>
          <w:lang w:val="en-US"/>
        </w:rPr>
        <w:t>born</w:t>
      </w:r>
      <w:proofErr w:type="gramEnd"/>
      <w:r w:rsidRPr="00F36722">
        <w:rPr>
          <w:rFonts w:ascii="calson pro" w:hAnsi="calson pro"/>
          <w:bCs/>
          <w:color w:val="0E101A"/>
          <w:szCs w:val="40"/>
          <w:lang w:val="en-US"/>
        </w:rPr>
        <w:t xml:space="preserve"> in Oslo</w:t>
      </w:r>
      <w:r w:rsidR="00390C3C" w:rsidRPr="00F36722">
        <w:rPr>
          <w:rFonts w:ascii="calson pro" w:hAnsi="calson pro"/>
          <w:bCs/>
          <w:color w:val="0E101A"/>
          <w:szCs w:val="40"/>
          <w:lang w:val="en-US"/>
        </w:rPr>
        <w:t>,</w:t>
      </w:r>
      <w:r w:rsidRPr="00F36722">
        <w:rPr>
          <w:rFonts w:ascii="calson pro" w:hAnsi="calson pro"/>
          <w:bCs/>
          <w:color w:val="0E101A"/>
          <w:szCs w:val="40"/>
          <w:lang w:val="en-US"/>
        </w:rPr>
        <w:t xml:space="preserve"> 1972)</w:t>
      </w:r>
    </w:p>
    <w:p w14:paraId="6840793D" w14:textId="20DF15AE" w:rsidR="00245C3A" w:rsidRPr="00F36722" w:rsidRDefault="000F4D20" w:rsidP="002C482B">
      <w:pPr>
        <w:adjustRightInd w:val="0"/>
        <w:snapToGrid w:val="0"/>
        <w:spacing w:before="100" w:beforeAutospacing="1" w:after="100" w:afterAutospacing="1"/>
        <w:rPr>
          <w:rFonts w:ascii="calson pro" w:hAnsi="calson pro"/>
          <w:color w:val="000000"/>
          <w:lang w:val="en-US"/>
        </w:rPr>
      </w:pPr>
      <w:r w:rsidRPr="00F36722">
        <w:rPr>
          <w:rFonts w:ascii="calson pro" w:hAnsi="calson pro"/>
          <w:color w:val="0E101A"/>
          <w:lang w:val="en-US"/>
        </w:rPr>
        <w:t xml:space="preserve">Based in Oslo, Norway, </w:t>
      </w:r>
      <w:r w:rsidR="00F36722">
        <w:rPr>
          <w:rFonts w:ascii="calson pro" w:hAnsi="calson pro"/>
          <w:color w:val="0E101A"/>
          <w:lang w:val="en-US"/>
        </w:rPr>
        <w:t xml:space="preserve">Christian </w:t>
      </w:r>
      <w:proofErr w:type="spellStart"/>
      <w:r w:rsidR="00E07141" w:rsidRPr="00F36722">
        <w:rPr>
          <w:rFonts w:ascii="calson pro" w:hAnsi="calson pro"/>
          <w:color w:val="0E101A"/>
          <w:lang w:val="en-US"/>
        </w:rPr>
        <w:t>Houge</w:t>
      </w:r>
      <w:proofErr w:type="spellEnd"/>
      <w:r w:rsidR="00E07141" w:rsidRPr="00F36722">
        <w:rPr>
          <w:rFonts w:ascii="calson pro" w:hAnsi="calson pro"/>
          <w:color w:val="0E101A"/>
          <w:lang w:val="en-US"/>
        </w:rPr>
        <w:t xml:space="preserve"> </w:t>
      </w:r>
      <w:r w:rsidRPr="00F36722">
        <w:rPr>
          <w:rFonts w:ascii="calson pro" w:hAnsi="calson pro"/>
          <w:color w:val="0E101A"/>
          <w:lang w:val="en-US"/>
        </w:rPr>
        <w:t>ha</w:t>
      </w:r>
      <w:r w:rsidR="00E21CBE" w:rsidRPr="00F36722">
        <w:rPr>
          <w:rFonts w:ascii="calson pro" w:hAnsi="calson pro"/>
          <w:color w:val="0E101A"/>
          <w:lang w:val="en-US"/>
        </w:rPr>
        <w:t xml:space="preserve">s </w:t>
      </w:r>
      <w:r w:rsidRPr="00F36722">
        <w:rPr>
          <w:rFonts w:ascii="calson pro" w:hAnsi="calson pro"/>
          <w:color w:val="0E101A"/>
          <w:lang w:val="en-US"/>
        </w:rPr>
        <w:t xml:space="preserve">been making </w:t>
      </w:r>
      <w:r w:rsidR="00D61538" w:rsidRPr="00F36722">
        <w:rPr>
          <w:rFonts w:ascii="calson pro" w:hAnsi="calson pro"/>
          <w:color w:val="0E101A"/>
          <w:lang w:val="en-US"/>
        </w:rPr>
        <w:t>photographic</w:t>
      </w:r>
      <w:r w:rsidR="00E07141" w:rsidRPr="00F36722">
        <w:rPr>
          <w:rFonts w:ascii="calson pro" w:hAnsi="calson pro"/>
          <w:color w:val="0E101A"/>
          <w:lang w:val="en-US"/>
        </w:rPr>
        <w:t xml:space="preserve"> art </w:t>
      </w:r>
      <w:r w:rsidRPr="00F36722">
        <w:rPr>
          <w:rFonts w:ascii="calson pro" w:hAnsi="calson pro"/>
          <w:color w:val="0E101A"/>
          <w:lang w:val="en-US"/>
        </w:rPr>
        <w:t xml:space="preserve">for </w:t>
      </w:r>
      <w:r w:rsidR="00E21CBE" w:rsidRPr="00F36722">
        <w:rPr>
          <w:rFonts w:ascii="calson pro" w:hAnsi="calson pro"/>
          <w:color w:val="0E101A"/>
          <w:lang w:val="en-US"/>
        </w:rPr>
        <w:t xml:space="preserve">over </w:t>
      </w:r>
      <w:r w:rsidRPr="00F36722">
        <w:rPr>
          <w:rFonts w:ascii="calson pro" w:hAnsi="calson pro"/>
          <w:color w:val="0E101A"/>
          <w:lang w:val="en-US"/>
        </w:rPr>
        <w:t xml:space="preserve">twenty years, and new insights continue to open. </w:t>
      </w:r>
      <w:r w:rsidR="00E07141" w:rsidRPr="00F36722">
        <w:rPr>
          <w:rFonts w:ascii="calson pro" w:hAnsi="calson pro"/>
          <w:color w:val="000000"/>
          <w:lang w:val="en-US"/>
        </w:rPr>
        <w:t xml:space="preserve">Exploring </w:t>
      </w:r>
      <w:r w:rsidR="00245C3A" w:rsidRPr="00F36722">
        <w:rPr>
          <w:rFonts w:ascii="calson pro" w:hAnsi="calson pro"/>
          <w:color w:val="000000"/>
          <w:lang w:val="en-US"/>
        </w:rPr>
        <w:t xml:space="preserve">the relationship between </w:t>
      </w:r>
      <w:r w:rsidR="00E07141" w:rsidRPr="00F36722">
        <w:rPr>
          <w:rFonts w:ascii="calson pro" w:hAnsi="calson pro"/>
          <w:color w:val="000000"/>
          <w:lang w:val="en-US"/>
        </w:rPr>
        <w:t xml:space="preserve">Humankind </w:t>
      </w:r>
      <w:r w:rsidR="00245C3A" w:rsidRPr="00F36722">
        <w:rPr>
          <w:rFonts w:ascii="calson pro" w:hAnsi="calson pro"/>
          <w:color w:val="000000"/>
          <w:lang w:val="en-US"/>
        </w:rPr>
        <w:t xml:space="preserve">and Nature </w:t>
      </w:r>
      <w:r w:rsidR="00F36722">
        <w:rPr>
          <w:rFonts w:ascii="calson pro" w:hAnsi="calson pro"/>
          <w:color w:val="000000"/>
          <w:lang w:val="en-US"/>
        </w:rPr>
        <w:t>is</w:t>
      </w:r>
      <w:r w:rsidR="00245C3A" w:rsidRPr="00F36722">
        <w:rPr>
          <w:rFonts w:ascii="calson pro" w:hAnsi="calson pro"/>
          <w:color w:val="000000"/>
          <w:lang w:val="en-US"/>
        </w:rPr>
        <w:t xml:space="preserve"> an ongoing theme in </w:t>
      </w:r>
      <w:r w:rsidR="00E07141" w:rsidRPr="00F36722">
        <w:rPr>
          <w:rFonts w:ascii="calson pro" w:hAnsi="calson pro"/>
          <w:color w:val="000000"/>
          <w:lang w:val="en-US"/>
        </w:rPr>
        <w:t xml:space="preserve">his </w:t>
      </w:r>
      <w:r w:rsidR="00245C3A" w:rsidRPr="00F36722">
        <w:rPr>
          <w:rFonts w:ascii="calson pro" w:hAnsi="calson pro"/>
          <w:color w:val="000000"/>
          <w:lang w:val="en-US"/>
        </w:rPr>
        <w:t>work</w:t>
      </w:r>
      <w:r w:rsidR="00D61538" w:rsidRPr="00F36722">
        <w:rPr>
          <w:rFonts w:ascii="calson pro" w:hAnsi="calson pro"/>
          <w:color w:val="000000"/>
          <w:lang w:val="en-US"/>
        </w:rPr>
        <w:t>.</w:t>
      </w:r>
    </w:p>
    <w:p w14:paraId="0A69BF42" w14:textId="0755F5E7" w:rsidR="000F4D20" w:rsidRPr="00F36722" w:rsidRDefault="000F4D20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r w:rsidRPr="00F36722">
        <w:rPr>
          <w:rFonts w:ascii="calson pro" w:hAnsi="calson pro"/>
          <w:color w:val="0E101A"/>
          <w:lang w:val="en-US"/>
        </w:rPr>
        <w:t>By exploring th</w:t>
      </w:r>
      <w:r w:rsidR="00245C3A" w:rsidRPr="00F36722">
        <w:rPr>
          <w:rFonts w:ascii="calson pro" w:hAnsi="calson pro"/>
          <w:color w:val="0E101A"/>
          <w:lang w:val="en-US"/>
        </w:rPr>
        <w:t>is relation</w:t>
      </w:r>
      <w:r w:rsidR="006E0A5E" w:rsidRPr="00F36722">
        <w:rPr>
          <w:rFonts w:ascii="calson pro" w:hAnsi="calson pro"/>
          <w:color w:val="0E101A"/>
          <w:lang w:val="en-US"/>
        </w:rPr>
        <w:t>ship</w:t>
      </w:r>
      <w:r w:rsidRPr="00F36722">
        <w:rPr>
          <w:rFonts w:ascii="calson pro" w:hAnsi="calson pro"/>
          <w:color w:val="0E101A"/>
          <w:lang w:val="en-US"/>
        </w:rPr>
        <w:t xml:space="preserve">, </w:t>
      </w:r>
      <w:proofErr w:type="spellStart"/>
      <w:r w:rsidR="00F36722">
        <w:rPr>
          <w:rFonts w:ascii="calson pro" w:hAnsi="calson pro"/>
          <w:color w:val="0E101A"/>
          <w:lang w:val="en-US"/>
        </w:rPr>
        <w:t>Houge</w:t>
      </w:r>
      <w:proofErr w:type="spellEnd"/>
      <w:r w:rsidR="00E07141" w:rsidRPr="00F36722">
        <w:rPr>
          <w:rFonts w:ascii="calson pro" w:hAnsi="calson pro"/>
          <w:color w:val="0E101A"/>
          <w:lang w:val="en-US"/>
        </w:rPr>
        <w:t xml:space="preserve"> investigates</w:t>
      </w:r>
      <w:r w:rsidRPr="00F36722">
        <w:rPr>
          <w:rFonts w:ascii="calson pro" w:hAnsi="calson pro"/>
          <w:color w:val="0E101A"/>
          <w:lang w:val="en-US"/>
        </w:rPr>
        <w:t xml:space="preserve"> </w:t>
      </w:r>
      <w:r w:rsidR="00C417E4">
        <w:rPr>
          <w:rFonts w:ascii="calson pro" w:hAnsi="calson pro"/>
          <w:color w:val="0E101A"/>
          <w:lang w:val="en-US"/>
        </w:rPr>
        <w:t>Man</w:t>
      </w:r>
      <w:r w:rsidR="00041DF1">
        <w:rPr>
          <w:rFonts w:ascii="calson pro" w:hAnsi="calson pro"/>
          <w:color w:val="0E101A"/>
          <w:lang w:val="en-US"/>
        </w:rPr>
        <w:t>’</w:t>
      </w:r>
      <w:r w:rsidR="00C417E4">
        <w:rPr>
          <w:rFonts w:ascii="calson pro" w:hAnsi="calson pro"/>
          <w:color w:val="0E101A"/>
          <w:lang w:val="en-US"/>
        </w:rPr>
        <w:t>s</w:t>
      </w:r>
      <w:r w:rsidRPr="00F36722">
        <w:rPr>
          <w:rFonts w:ascii="calson pro" w:hAnsi="calson pro"/>
          <w:color w:val="0E101A"/>
          <w:lang w:val="en-US"/>
        </w:rPr>
        <w:t xml:space="preserve"> condition </w:t>
      </w:r>
      <w:r w:rsidR="00E07141" w:rsidRPr="00F36722">
        <w:rPr>
          <w:rFonts w:ascii="calson pro" w:hAnsi="calson pro"/>
          <w:color w:val="0E101A"/>
          <w:lang w:val="en-US"/>
        </w:rPr>
        <w:t>with recurring themes</w:t>
      </w:r>
      <w:r w:rsidR="00E21CBE" w:rsidRPr="00F36722">
        <w:rPr>
          <w:rFonts w:ascii="calson pro" w:hAnsi="calson pro"/>
          <w:color w:val="0E101A"/>
          <w:lang w:val="en-US"/>
        </w:rPr>
        <w:t xml:space="preserve"> such as environment</w:t>
      </w:r>
      <w:r w:rsidR="00D61538" w:rsidRPr="00F36722">
        <w:rPr>
          <w:rFonts w:ascii="calson pro" w:hAnsi="calson pro"/>
          <w:color w:val="0E101A"/>
          <w:lang w:val="en-US"/>
        </w:rPr>
        <w:t>al</w:t>
      </w:r>
      <w:r w:rsidR="00E21CBE" w:rsidRPr="00F36722">
        <w:rPr>
          <w:rFonts w:ascii="calson pro" w:hAnsi="calson pro"/>
          <w:color w:val="0E101A"/>
          <w:lang w:val="en-US"/>
        </w:rPr>
        <w:t xml:space="preserve"> impacts in the Anthropocene</w:t>
      </w:r>
      <w:r w:rsidR="006E0A5E" w:rsidRPr="00F36722">
        <w:rPr>
          <w:rFonts w:ascii="calson pro" w:hAnsi="calson pro"/>
          <w:color w:val="0E101A"/>
          <w:lang w:val="en-US"/>
        </w:rPr>
        <w:t xml:space="preserve"> era</w:t>
      </w:r>
      <w:r w:rsidR="00E21CBE" w:rsidRPr="00F36722">
        <w:rPr>
          <w:rFonts w:ascii="calson pro" w:hAnsi="calson pro"/>
          <w:color w:val="0E101A"/>
          <w:lang w:val="en-US"/>
        </w:rPr>
        <w:t xml:space="preserve">, </w:t>
      </w:r>
      <w:r w:rsidR="00D61538" w:rsidRPr="00F36722">
        <w:rPr>
          <w:rFonts w:ascii="calson pro" w:hAnsi="calson pro"/>
          <w:color w:val="0E101A"/>
          <w:lang w:val="en-US"/>
        </w:rPr>
        <w:t>identity,</w:t>
      </w:r>
      <w:r w:rsidR="00E77600" w:rsidRPr="00F36722">
        <w:rPr>
          <w:rFonts w:ascii="calson pro" w:hAnsi="calson pro"/>
          <w:color w:val="0E101A"/>
          <w:lang w:val="en-US"/>
        </w:rPr>
        <w:t xml:space="preserve"> and</w:t>
      </w:r>
      <w:r w:rsidR="00E21CBE" w:rsidRPr="00F36722">
        <w:rPr>
          <w:rFonts w:ascii="calson pro" w:hAnsi="calson pro"/>
          <w:color w:val="0E101A"/>
          <w:lang w:val="en-US"/>
        </w:rPr>
        <w:t xml:space="preserve"> death</w:t>
      </w:r>
      <w:r w:rsidR="00D61538" w:rsidRPr="00F36722">
        <w:rPr>
          <w:rFonts w:ascii="calson pro" w:hAnsi="calson pro"/>
          <w:color w:val="0E101A"/>
          <w:lang w:val="en-US"/>
        </w:rPr>
        <w:t>.</w:t>
      </w:r>
      <w:r w:rsidR="006E0A5E" w:rsidRPr="00F36722">
        <w:rPr>
          <w:rFonts w:ascii="calson pro" w:hAnsi="calson pro"/>
          <w:color w:val="0E101A"/>
          <w:lang w:val="en-US"/>
        </w:rPr>
        <w:t xml:space="preserve"> He</w:t>
      </w:r>
      <w:r w:rsidR="00840F1C" w:rsidRPr="00F36722">
        <w:rPr>
          <w:rFonts w:ascii="calson pro" w:hAnsi="calson pro"/>
          <w:color w:val="0E101A"/>
          <w:lang w:val="en-US"/>
        </w:rPr>
        <w:t xml:space="preserve"> </w:t>
      </w:r>
      <w:r w:rsidRPr="00F36722">
        <w:rPr>
          <w:rFonts w:ascii="calson pro" w:hAnsi="calson pro"/>
          <w:color w:val="0E101A"/>
          <w:lang w:val="en-US"/>
        </w:rPr>
        <w:t>often juxtapose</w:t>
      </w:r>
      <w:r w:rsidR="00E21CBE" w:rsidRPr="00F36722">
        <w:rPr>
          <w:rFonts w:ascii="calson pro" w:hAnsi="calson pro"/>
          <w:color w:val="0E101A"/>
          <w:lang w:val="en-US"/>
        </w:rPr>
        <w:t>s</w:t>
      </w:r>
      <w:r w:rsidRPr="00F36722">
        <w:rPr>
          <w:rFonts w:ascii="calson pro" w:hAnsi="calson pro"/>
          <w:color w:val="0E101A"/>
          <w:lang w:val="en-US"/>
        </w:rPr>
        <w:t xml:space="preserve"> the visually aesthetic with an underlying </w:t>
      </w:r>
      <w:r w:rsidR="00245C3A" w:rsidRPr="00F36722">
        <w:rPr>
          <w:rFonts w:ascii="calson pro" w:hAnsi="calson pro"/>
          <w:color w:val="0E101A"/>
          <w:lang w:val="en-US"/>
        </w:rPr>
        <w:t xml:space="preserve">sense of </w:t>
      </w:r>
      <w:r w:rsidRPr="00F36722">
        <w:rPr>
          <w:rFonts w:ascii="calson pro" w:hAnsi="calson pro"/>
          <w:color w:val="0E101A"/>
          <w:lang w:val="en-US"/>
        </w:rPr>
        <w:t>uneas</w:t>
      </w:r>
      <w:r w:rsidR="006E0A5E" w:rsidRPr="00F36722">
        <w:rPr>
          <w:rFonts w:ascii="calson pro" w:hAnsi="calson pro"/>
          <w:color w:val="0E101A"/>
          <w:lang w:val="en-US"/>
        </w:rPr>
        <w:t>e</w:t>
      </w:r>
      <w:r w:rsidR="00FD6C8D">
        <w:rPr>
          <w:rFonts w:ascii="calson pro" w:hAnsi="calson pro"/>
          <w:color w:val="0E101A"/>
          <w:lang w:val="en-US"/>
        </w:rPr>
        <w:t>, which invokes</w:t>
      </w:r>
      <w:r w:rsidRPr="00F36722">
        <w:rPr>
          <w:rFonts w:ascii="calson pro" w:hAnsi="calson pro"/>
          <w:color w:val="0E101A"/>
          <w:lang w:val="en-US"/>
        </w:rPr>
        <w:t xml:space="preserve"> cognitive dissonance in the viewer</w:t>
      </w:r>
      <w:r w:rsidR="00F36722">
        <w:rPr>
          <w:rFonts w:ascii="calson pro" w:hAnsi="calson pro"/>
          <w:color w:val="0E101A"/>
          <w:lang w:val="en-US"/>
        </w:rPr>
        <w:t>, in</w:t>
      </w:r>
      <w:r w:rsidRPr="00F36722">
        <w:rPr>
          <w:rFonts w:ascii="calson pro" w:hAnsi="calson pro"/>
          <w:color w:val="0E101A"/>
          <w:lang w:val="en-US"/>
        </w:rPr>
        <w:t>vit</w:t>
      </w:r>
      <w:r w:rsidR="00F36722">
        <w:rPr>
          <w:rFonts w:ascii="calson pro" w:hAnsi="calson pro"/>
          <w:color w:val="0E101A"/>
          <w:lang w:val="en-US"/>
        </w:rPr>
        <w:t>ing the exploration of</w:t>
      </w:r>
      <w:r w:rsidRPr="00F36722">
        <w:rPr>
          <w:rFonts w:ascii="calson pro" w:hAnsi="calson pro"/>
          <w:color w:val="0E101A"/>
          <w:lang w:val="en-US"/>
        </w:rPr>
        <w:t xml:space="preserve"> </w:t>
      </w:r>
      <w:r w:rsidR="00B55151" w:rsidRPr="00F36722">
        <w:rPr>
          <w:rFonts w:ascii="calson pro" w:hAnsi="calson pro"/>
          <w:color w:val="0E101A"/>
          <w:lang w:val="en-US"/>
        </w:rPr>
        <w:t xml:space="preserve">personal references and </w:t>
      </w:r>
      <w:r w:rsidR="00F36722">
        <w:rPr>
          <w:rFonts w:ascii="calson pro" w:hAnsi="calson pro"/>
          <w:color w:val="0E101A"/>
          <w:lang w:val="en-US"/>
        </w:rPr>
        <w:t xml:space="preserve">producing </w:t>
      </w:r>
      <w:r w:rsidRPr="00F36722">
        <w:rPr>
          <w:rFonts w:ascii="calson pro" w:hAnsi="calson pro"/>
          <w:color w:val="0E101A"/>
          <w:lang w:val="en-US"/>
        </w:rPr>
        <w:t xml:space="preserve">deeper </w:t>
      </w:r>
      <w:r w:rsidR="00B55151" w:rsidRPr="00F36722">
        <w:rPr>
          <w:rFonts w:ascii="calson pro" w:hAnsi="calson pro"/>
          <w:color w:val="0E101A"/>
          <w:lang w:val="en-US"/>
        </w:rPr>
        <w:t>insights.</w:t>
      </w:r>
    </w:p>
    <w:p w14:paraId="3B7F843E" w14:textId="38F4667A" w:rsidR="007A6B76" w:rsidRPr="00F36722" w:rsidRDefault="00CC6F67" w:rsidP="002C482B">
      <w:pPr>
        <w:pStyle w:val="NormalWeb"/>
        <w:adjustRightInd w:val="0"/>
        <w:snapToGrid w:val="0"/>
        <w:rPr>
          <w:rFonts w:ascii="calson pro" w:hAnsi="calson pro"/>
          <w:iCs/>
          <w:color w:val="0E101A"/>
          <w:lang w:val="en-US"/>
        </w:rPr>
      </w:pPr>
      <w:proofErr w:type="spellStart"/>
      <w:r w:rsidRPr="00F36722">
        <w:rPr>
          <w:rFonts w:ascii="calson pro" w:hAnsi="calson pro"/>
          <w:iCs/>
          <w:color w:val="0E101A"/>
          <w:lang w:val="en-US"/>
        </w:rPr>
        <w:t>Houge</w:t>
      </w:r>
      <w:proofErr w:type="spellEnd"/>
      <w:r w:rsidR="00F36722">
        <w:rPr>
          <w:rFonts w:ascii="calson pro" w:hAnsi="calson pro"/>
          <w:iCs/>
          <w:color w:val="0E101A"/>
          <w:lang w:val="en-US"/>
        </w:rPr>
        <w:t xml:space="preserve"> began working on the</w:t>
      </w:r>
      <w:r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Pr="00F36722">
        <w:rPr>
          <w:rFonts w:ascii="calson pro" w:hAnsi="calson pro"/>
          <w:i/>
          <w:color w:val="0E101A"/>
          <w:lang w:val="en-US"/>
        </w:rPr>
        <w:t>Vanitas</w:t>
      </w:r>
      <w:r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5C03A7" w:rsidRPr="00F36722">
        <w:rPr>
          <w:rFonts w:ascii="calson pro" w:hAnsi="calson pro"/>
          <w:iCs/>
          <w:color w:val="0E101A"/>
          <w:lang w:val="en-US"/>
        </w:rPr>
        <w:t>series and</w:t>
      </w:r>
      <w:r w:rsidR="004D4580" w:rsidRPr="00F36722">
        <w:rPr>
          <w:rFonts w:ascii="calson pro" w:hAnsi="calson pro"/>
          <w:iCs/>
          <w:color w:val="0E101A"/>
          <w:lang w:val="en-US"/>
        </w:rPr>
        <w:t xml:space="preserve"> performance</w:t>
      </w:r>
      <w:r w:rsidR="00FD6C8D">
        <w:rPr>
          <w:rFonts w:ascii="calson pro" w:hAnsi="calson pro"/>
          <w:iCs/>
          <w:color w:val="0E101A"/>
          <w:lang w:val="en-US"/>
        </w:rPr>
        <w:t>s</w:t>
      </w:r>
      <w:r w:rsidR="004D4580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Pr="00F36722">
        <w:rPr>
          <w:rFonts w:ascii="calson pro" w:hAnsi="calson pro"/>
          <w:iCs/>
          <w:color w:val="0E101A"/>
          <w:lang w:val="en-US"/>
        </w:rPr>
        <w:t xml:space="preserve">in 2019 after </w:t>
      </w:r>
      <w:r w:rsidR="00F36722">
        <w:rPr>
          <w:rFonts w:ascii="calson pro" w:hAnsi="calson pro"/>
          <w:iCs/>
          <w:color w:val="0E101A"/>
          <w:lang w:val="en-US"/>
        </w:rPr>
        <w:t>completing</w:t>
      </w:r>
      <w:r w:rsidRPr="00F36722">
        <w:rPr>
          <w:rFonts w:ascii="calson pro" w:hAnsi="calson pro"/>
          <w:iCs/>
          <w:color w:val="0E101A"/>
          <w:lang w:val="en-US"/>
        </w:rPr>
        <w:t xml:space="preserve"> his ritualistic burning of trophy animals for </w:t>
      </w:r>
      <w:r w:rsidR="00CF68EF" w:rsidRPr="00F36722">
        <w:rPr>
          <w:rFonts w:ascii="calson pro" w:hAnsi="calson pro"/>
          <w:iCs/>
          <w:color w:val="0E101A"/>
          <w:lang w:val="en-US"/>
        </w:rPr>
        <w:t xml:space="preserve">the series </w:t>
      </w:r>
      <w:r w:rsidRPr="00F36722">
        <w:rPr>
          <w:rFonts w:ascii="calson pro" w:hAnsi="calson pro"/>
          <w:i/>
          <w:color w:val="0E101A"/>
          <w:lang w:val="en-US"/>
        </w:rPr>
        <w:t>Residence of Impermanence</w:t>
      </w:r>
      <w:r w:rsidRPr="00F36722">
        <w:rPr>
          <w:rFonts w:ascii="calson pro" w:hAnsi="calson pro"/>
          <w:iCs/>
          <w:color w:val="0E101A"/>
          <w:lang w:val="en-US"/>
        </w:rPr>
        <w:t>.</w:t>
      </w:r>
      <w:r w:rsidR="006E0A5E" w:rsidRPr="00F36722">
        <w:rPr>
          <w:rFonts w:ascii="calson pro" w:hAnsi="calson pro"/>
          <w:iCs/>
          <w:color w:val="0E101A"/>
          <w:lang w:val="en-US"/>
        </w:rPr>
        <w:t xml:space="preserve"> Over</w:t>
      </w:r>
      <w:r w:rsidRPr="00F36722">
        <w:rPr>
          <w:rFonts w:ascii="calson pro" w:hAnsi="calson pro"/>
          <w:iCs/>
          <w:color w:val="0E101A"/>
          <w:lang w:val="en-US"/>
        </w:rPr>
        <w:t xml:space="preserve"> the past </w:t>
      </w:r>
      <w:r w:rsidR="00840F1C" w:rsidRPr="00F36722">
        <w:rPr>
          <w:rFonts w:ascii="calson pro" w:hAnsi="calson pro"/>
          <w:iCs/>
          <w:color w:val="0E101A"/>
          <w:lang w:val="en-US"/>
        </w:rPr>
        <w:t>four</w:t>
      </w:r>
      <w:r w:rsidRPr="00F36722">
        <w:rPr>
          <w:rFonts w:ascii="calson pro" w:hAnsi="calson pro"/>
          <w:iCs/>
          <w:color w:val="0E101A"/>
          <w:lang w:val="en-US"/>
        </w:rPr>
        <w:t xml:space="preserve"> years</w:t>
      </w:r>
      <w:r w:rsidR="006E0A5E" w:rsidRPr="00F36722">
        <w:rPr>
          <w:rFonts w:ascii="calson pro" w:hAnsi="calson pro"/>
          <w:iCs/>
          <w:color w:val="0E101A"/>
          <w:lang w:val="en-US"/>
        </w:rPr>
        <w:t>, he collected</w:t>
      </w:r>
      <w:r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4D4580" w:rsidRPr="00F36722">
        <w:rPr>
          <w:rFonts w:ascii="calson pro" w:hAnsi="calson pro"/>
          <w:iCs/>
          <w:color w:val="0E101A"/>
          <w:lang w:val="en-US"/>
        </w:rPr>
        <w:t>rare human skulls used for medical research</w:t>
      </w:r>
      <w:r w:rsidR="002C482B" w:rsidRPr="00F36722">
        <w:rPr>
          <w:rFonts w:ascii="calson pro" w:hAnsi="calson pro"/>
          <w:iCs/>
          <w:color w:val="0E101A"/>
          <w:lang w:val="en-US"/>
        </w:rPr>
        <w:t>,</w:t>
      </w:r>
      <w:r w:rsidR="004D4580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2C482B" w:rsidRPr="00F36722">
        <w:rPr>
          <w:rFonts w:ascii="calson pro" w:hAnsi="calson pro"/>
          <w:iCs/>
          <w:color w:val="0E101A"/>
          <w:lang w:val="en-US"/>
        </w:rPr>
        <w:t>which he then</w:t>
      </w:r>
      <w:r w:rsidRPr="00F36722">
        <w:rPr>
          <w:rFonts w:ascii="calson pro" w:hAnsi="calson pro"/>
          <w:iCs/>
          <w:color w:val="0E101A"/>
          <w:lang w:val="en-US"/>
        </w:rPr>
        <w:t xml:space="preserve"> burned</w:t>
      </w:r>
      <w:r w:rsidR="004D4580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Pr="00F36722">
        <w:rPr>
          <w:rFonts w:ascii="calson pro" w:hAnsi="calson pro"/>
          <w:iCs/>
          <w:color w:val="0E101A"/>
          <w:lang w:val="en-US"/>
        </w:rPr>
        <w:t xml:space="preserve">in </w:t>
      </w:r>
      <w:r w:rsidR="00D61538" w:rsidRPr="00F36722">
        <w:rPr>
          <w:rFonts w:ascii="calson pro" w:hAnsi="calson pro"/>
          <w:iCs/>
          <w:color w:val="0E101A"/>
          <w:lang w:val="en-US"/>
        </w:rPr>
        <w:t xml:space="preserve">detailed </w:t>
      </w:r>
      <w:r w:rsidR="007A6B76" w:rsidRPr="00F36722">
        <w:rPr>
          <w:rFonts w:ascii="calson pro" w:hAnsi="calson pro"/>
          <w:iCs/>
          <w:color w:val="0E101A"/>
          <w:lang w:val="en-US"/>
        </w:rPr>
        <w:t>classical Vanitas still</w:t>
      </w:r>
      <w:r w:rsidR="002C482B" w:rsidRPr="00F36722">
        <w:rPr>
          <w:rFonts w:ascii="calson pro" w:hAnsi="calson pro"/>
          <w:iCs/>
          <w:color w:val="0E101A"/>
          <w:lang w:val="en-US"/>
        </w:rPr>
        <w:t xml:space="preserve"> </w:t>
      </w:r>
      <w:proofErr w:type="spellStart"/>
      <w:r w:rsidR="00D61538" w:rsidRPr="00F36722">
        <w:rPr>
          <w:rFonts w:ascii="calson pro" w:hAnsi="calson pro"/>
          <w:iCs/>
          <w:color w:val="0E101A"/>
          <w:lang w:val="en-US"/>
        </w:rPr>
        <w:t>lifes</w:t>
      </w:r>
      <w:proofErr w:type="spellEnd"/>
      <w:r w:rsidR="00D61538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7A6B76" w:rsidRPr="00F36722">
        <w:rPr>
          <w:rFonts w:ascii="calson pro" w:hAnsi="calson pro"/>
          <w:iCs/>
          <w:color w:val="0E101A"/>
          <w:lang w:val="en-US"/>
        </w:rPr>
        <w:t xml:space="preserve">in the </w:t>
      </w:r>
      <w:r w:rsidR="006E0A5E" w:rsidRPr="00F36722">
        <w:rPr>
          <w:rFonts w:ascii="calson pro" w:hAnsi="calson pro"/>
          <w:i/>
          <w:color w:val="0E101A"/>
          <w:lang w:val="en-US"/>
        </w:rPr>
        <w:t>m</w:t>
      </w:r>
      <w:r w:rsidR="007A6B76" w:rsidRPr="00F36722">
        <w:rPr>
          <w:rFonts w:ascii="calson pro" w:hAnsi="calson pro"/>
          <w:i/>
          <w:color w:val="0E101A"/>
          <w:lang w:val="en-US"/>
        </w:rPr>
        <w:t xml:space="preserve">emento </w:t>
      </w:r>
      <w:r w:rsidR="006E0A5E" w:rsidRPr="00F36722">
        <w:rPr>
          <w:rFonts w:ascii="calson pro" w:hAnsi="calson pro"/>
          <w:i/>
          <w:color w:val="0E101A"/>
          <w:lang w:val="en-US"/>
        </w:rPr>
        <w:t>m</w:t>
      </w:r>
      <w:r w:rsidR="007A6B76" w:rsidRPr="00F36722">
        <w:rPr>
          <w:rFonts w:ascii="calson pro" w:hAnsi="calson pro"/>
          <w:i/>
          <w:color w:val="0E101A"/>
          <w:lang w:val="en-US"/>
        </w:rPr>
        <w:t>ori</w:t>
      </w:r>
      <w:r w:rsidR="007A6B76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5C03A7" w:rsidRPr="00F36722">
        <w:rPr>
          <w:rFonts w:ascii="calson pro" w:hAnsi="calson pro"/>
          <w:iCs/>
          <w:color w:val="0E101A"/>
          <w:lang w:val="en-US"/>
        </w:rPr>
        <w:t xml:space="preserve">(Latin for </w:t>
      </w:r>
      <w:r w:rsidR="00041DF1">
        <w:rPr>
          <w:rFonts w:ascii="calson pro" w:hAnsi="calson pro"/>
          <w:iCs/>
          <w:color w:val="0E101A"/>
          <w:lang w:val="en-US"/>
        </w:rPr>
        <w:t>“</w:t>
      </w:r>
      <w:r w:rsidR="005C03A7" w:rsidRPr="00F36722">
        <w:rPr>
          <w:rFonts w:ascii="calson pro" w:hAnsi="calson pro"/>
          <w:iCs/>
          <w:color w:val="0E101A"/>
          <w:lang w:val="en-US"/>
        </w:rPr>
        <w:t>remember you shall die</w:t>
      </w:r>
      <w:r w:rsidR="00041DF1">
        <w:rPr>
          <w:rFonts w:ascii="calson pro" w:hAnsi="calson pro"/>
          <w:iCs/>
          <w:color w:val="0E101A"/>
          <w:lang w:val="en-US"/>
        </w:rPr>
        <w:t>”</w:t>
      </w:r>
      <w:r w:rsidR="00F37E74" w:rsidRPr="00F36722">
        <w:rPr>
          <w:rFonts w:ascii="calson pro" w:hAnsi="calson pro"/>
          <w:iCs/>
          <w:color w:val="0E101A"/>
          <w:lang w:val="en-US"/>
        </w:rPr>
        <w:t xml:space="preserve">) </w:t>
      </w:r>
      <w:r w:rsidR="002C482B" w:rsidRPr="00F36722">
        <w:rPr>
          <w:rFonts w:ascii="calson pro" w:hAnsi="calson pro"/>
          <w:iCs/>
          <w:color w:val="0E101A"/>
          <w:lang w:val="en-US"/>
        </w:rPr>
        <w:t xml:space="preserve">tradition </w:t>
      </w:r>
      <w:r w:rsidR="00F37E74" w:rsidRPr="00F36722">
        <w:rPr>
          <w:rFonts w:ascii="calson pro" w:hAnsi="calson pro"/>
          <w:iCs/>
          <w:color w:val="0E101A"/>
          <w:lang w:val="en-US"/>
        </w:rPr>
        <w:t>inspired</w:t>
      </w:r>
      <w:r w:rsidR="00D61538" w:rsidRPr="00F36722">
        <w:rPr>
          <w:rFonts w:ascii="calson pro" w:hAnsi="calson pro"/>
          <w:iCs/>
          <w:color w:val="0E101A"/>
          <w:lang w:val="en-US"/>
        </w:rPr>
        <w:t xml:space="preserve"> </w:t>
      </w:r>
      <w:r w:rsidR="00CF68EF" w:rsidRPr="00F36722">
        <w:rPr>
          <w:rFonts w:ascii="calson pro" w:hAnsi="calson pro"/>
          <w:iCs/>
          <w:color w:val="0E101A"/>
          <w:lang w:val="en-US"/>
        </w:rPr>
        <w:t xml:space="preserve">by </w:t>
      </w:r>
      <w:r w:rsidR="00D61538" w:rsidRPr="00F36722">
        <w:rPr>
          <w:rFonts w:ascii="calson pro" w:hAnsi="calson pro"/>
          <w:iCs/>
          <w:color w:val="0E101A"/>
          <w:lang w:val="en-US"/>
        </w:rPr>
        <w:t xml:space="preserve">the </w:t>
      </w:r>
      <w:r w:rsidR="007A6B76" w:rsidRPr="00F36722">
        <w:rPr>
          <w:rFonts w:ascii="calson pro" w:hAnsi="calson pro"/>
          <w:iCs/>
          <w:color w:val="0E101A"/>
          <w:lang w:val="en-US"/>
        </w:rPr>
        <w:t>Dutch masters</w:t>
      </w:r>
      <w:r w:rsidR="001978E5" w:rsidRPr="00F36722">
        <w:rPr>
          <w:rFonts w:ascii="calson pro" w:hAnsi="calson pro"/>
          <w:iCs/>
          <w:color w:val="0E101A"/>
          <w:lang w:val="en-US"/>
        </w:rPr>
        <w:t xml:space="preserve"> in the </w:t>
      </w:r>
      <w:r w:rsidR="00D61538" w:rsidRPr="00F36722">
        <w:rPr>
          <w:rFonts w:ascii="calson pro" w:hAnsi="calson pro"/>
          <w:iCs/>
          <w:color w:val="0E101A"/>
          <w:lang w:val="en-US"/>
        </w:rPr>
        <w:t>1600s.</w:t>
      </w:r>
      <w:r w:rsidR="00840F1C" w:rsidRPr="00F36722">
        <w:rPr>
          <w:rFonts w:ascii="calson pro" w:hAnsi="calson pro"/>
          <w:iCs/>
          <w:color w:val="0E101A"/>
          <w:lang w:val="en-US"/>
        </w:rPr>
        <w:t xml:space="preserve"> </w:t>
      </w:r>
    </w:p>
    <w:p w14:paraId="325BD510" w14:textId="0142F57A" w:rsidR="00CC6F67" w:rsidRPr="00F36722" w:rsidRDefault="00840F1C" w:rsidP="002C482B">
      <w:pPr>
        <w:pStyle w:val="NormalWeb"/>
        <w:adjustRightInd w:val="0"/>
        <w:snapToGrid w:val="0"/>
        <w:rPr>
          <w:rFonts w:eastAsia="Times New Roman"/>
          <w:lang w:val="en-US" w:eastAsia="en-GB"/>
        </w:rPr>
      </w:pPr>
      <w:r w:rsidRPr="00F36722">
        <w:rPr>
          <w:rFonts w:ascii="calson pro" w:hAnsi="calson pro"/>
          <w:iCs/>
          <w:color w:val="0E101A"/>
          <w:lang w:val="en-US"/>
        </w:rPr>
        <w:t>This cathartic p</w:t>
      </w:r>
      <w:r w:rsidR="00CF68EF" w:rsidRPr="00F36722">
        <w:rPr>
          <w:rFonts w:ascii="calson pro" w:hAnsi="calson pro"/>
          <w:iCs/>
          <w:color w:val="0E101A"/>
          <w:lang w:val="en-US"/>
        </w:rPr>
        <w:t xml:space="preserve">erformance 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evokes the impermanence of life and the vanity of living</w:t>
      </w:r>
      <w:r w:rsidR="00F36722">
        <w:rPr>
          <w:rFonts w:ascii="calson pro" w:eastAsia="Times New Roman" w:hAnsi="calson pro"/>
          <w:color w:val="000000"/>
          <w:szCs w:val="21"/>
          <w:lang w:val="en-US" w:eastAsia="en-GB"/>
        </w:rPr>
        <w:t>, a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meditation on the </w:t>
      </w:r>
      <w:r w:rsidR="00F36722">
        <w:rPr>
          <w:rFonts w:ascii="calson pro" w:eastAsia="Times New Roman" w:hAnsi="calson pro"/>
          <w:color w:val="000000"/>
          <w:szCs w:val="21"/>
          <w:lang w:val="en-US" w:eastAsia="en-GB"/>
        </w:rPr>
        <w:t>h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uman condition in </w:t>
      </w:r>
      <w:r w:rsidR="002C482B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a 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culture</w:t>
      </w:r>
      <w:r w:rsidR="004D4580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where death </w:t>
      </w:r>
      <w:r w:rsidR="004D4580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has become 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taboo</w:t>
      </w:r>
      <w:r w:rsidR="004D4580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. This reminder contrasts our </w:t>
      </w:r>
      <w:r w:rsidR="004D4580" w:rsidRPr="00F36722">
        <w:rPr>
          <w:rFonts w:ascii="calson pro" w:eastAsia="Times New Roman" w:hAnsi="calson pro" w:cs="Arial"/>
          <w:color w:val="414141"/>
          <w:szCs w:val="23"/>
          <w:lang w:val="en-US" w:eastAsia="en-GB"/>
        </w:rPr>
        <w:t>self-confirmation through social media</w:t>
      </w:r>
      <w:r w:rsidR="002C482B" w:rsidRPr="00F36722">
        <w:rPr>
          <w:rFonts w:ascii="calson pro" w:eastAsia="Times New Roman" w:hAnsi="calson pro" w:cs="Arial"/>
          <w:color w:val="414141"/>
          <w:szCs w:val="23"/>
          <w:lang w:val="en-US" w:eastAsia="en-GB"/>
        </w:rPr>
        <w:t>,</w:t>
      </w:r>
      <w:r w:rsidR="004D4580" w:rsidRPr="00F36722">
        <w:rPr>
          <w:rFonts w:ascii="calson pro" w:eastAsia="Times New Roman" w:hAnsi="calson pro" w:cs="Arial"/>
          <w:color w:val="414141"/>
          <w:szCs w:val="23"/>
          <w:lang w:val="en-US" w:eastAsia="en-GB"/>
        </w:rPr>
        <w:t xml:space="preserve"> which can leave us somewhat detached from ourselves.</w:t>
      </w:r>
      <w:r w:rsidR="004D4580" w:rsidRPr="00F36722">
        <w:rPr>
          <w:rFonts w:ascii="Lato" w:eastAsia="Times New Roman" w:hAnsi="Lato" w:cs="Arial"/>
          <w:color w:val="414141"/>
          <w:szCs w:val="23"/>
          <w:lang w:val="en-US" w:eastAsia="en-GB"/>
        </w:rPr>
        <w:t xml:space="preserve"> </w:t>
      </w:r>
      <w:r w:rsidR="001978E5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By juxtaposing beaut</w:t>
      </w:r>
      <w:r w:rsidR="00D622AC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y </w:t>
      </w:r>
      <w:r w:rsidR="001978E5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and viole</w:t>
      </w:r>
      <w:r w:rsidR="00D622AC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nce</w:t>
      </w:r>
      <w:r w:rsidR="001978E5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, these still</w:t>
      </w:r>
      <w:r w:rsidR="002C482B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</w:t>
      </w:r>
      <w:proofErr w:type="spellStart"/>
      <w:r w:rsidR="00CF68E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lifes</w:t>
      </w:r>
      <w:proofErr w:type="spellEnd"/>
      <w:r w:rsidR="00CF68E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</w:t>
      </w:r>
      <w:r w:rsidR="005D285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in the </w:t>
      </w:r>
      <w:r w:rsidR="005D285F" w:rsidRPr="00F36722">
        <w:rPr>
          <w:rFonts w:ascii="calson pro" w:eastAsia="Times New Roman" w:hAnsi="calson pro"/>
          <w:i/>
          <w:iCs/>
          <w:color w:val="000000"/>
          <w:szCs w:val="21"/>
          <w:lang w:val="en-US" w:eastAsia="en-GB"/>
        </w:rPr>
        <w:t>memento mori</w:t>
      </w:r>
      <w:r w:rsidR="005D285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tradition </w:t>
      </w:r>
      <w:r w:rsidR="001978E5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are meant to inspire on many different levels, as the references to what a skull represents are endless.</w:t>
      </w:r>
      <w:r w:rsidR="007A6B76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</w:t>
      </w:r>
      <w:r w:rsidR="00C417E4">
        <w:rPr>
          <w:rFonts w:ascii="calson pro" w:eastAsia="Times New Roman" w:hAnsi="calson pro"/>
          <w:color w:val="000000"/>
          <w:szCs w:val="21"/>
          <w:lang w:val="en-US" w:eastAsia="en-GB"/>
        </w:rPr>
        <w:t>The artist</w:t>
      </w:r>
      <w:r w:rsidR="00C417E4">
        <w:rPr>
          <w:rFonts w:ascii="calson pro" w:eastAsia="Times New Roman" w:hAnsi="calson pro" w:hint="eastAsia"/>
          <w:color w:val="000000"/>
          <w:szCs w:val="21"/>
          <w:lang w:val="en-US" w:eastAsia="en-GB"/>
        </w:rPr>
        <w:t>’</w:t>
      </w:r>
      <w:r w:rsidR="00C417E4">
        <w:rPr>
          <w:rFonts w:ascii="calson pro" w:eastAsia="Times New Roman" w:hAnsi="calson pro"/>
          <w:color w:val="000000"/>
          <w:szCs w:val="21"/>
          <w:lang w:val="en-US" w:eastAsia="en-GB"/>
        </w:rPr>
        <w:t>s primary objective is to create</w:t>
      </w:r>
      <w:r w:rsidR="00CF68E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</w:t>
      </w:r>
      <w:r w:rsidR="00C417E4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a </w:t>
      </w:r>
      <w:r w:rsidR="002C482B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dialogue</w:t>
      </w:r>
      <w:r w:rsidR="00CF68E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 xml:space="preserve"> with </w:t>
      </w:r>
      <w:r w:rsidR="00CF68EF" w:rsidRPr="00F36722">
        <w:rPr>
          <w:rFonts w:ascii="calson pro" w:eastAsia="Times New Roman" w:hAnsi="calson pro" w:cs="Arial"/>
          <w:color w:val="202124"/>
          <w:shd w:val="clear" w:color="auto" w:fill="FFFFFF"/>
          <w:lang w:val="en-US" w:eastAsia="en-GB"/>
        </w:rPr>
        <w:t>thought</w:t>
      </w:r>
      <w:r w:rsidR="002C482B" w:rsidRPr="00F36722">
        <w:rPr>
          <w:rFonts w:ascii="calson pro" w:eastAsia="Times New Roman" w:hAnsi="calson pro" w:cs="Arial"/>
          <w:color w:val="202124"/>
          <w:shd w:val="clear" w:color="auto" w:fill="FFFFFF"/>
          <w:lang w:val="en-US" w:eastAsia="en-GB"/>
        </w:rPr>
        <w:t>-</w:t>
      </w:r>
      <w:r w:rsidR="00CF68EF" w:rsidRPr="00F36722">
        <w:rPr>
          <w:rFonts w:ascii="calson pro" w:eastAsia="Times New Roman" w:hAnsi="calson pro" w:cs="Arial"/>
          <w:color w:val="202124"/>
          <w:shd w:val="clear" w:color="auto" w:fill="FFFFFF"/>
          <w:lang w:val="en-US" w:eastAsia="en-GB"/>
        </w:rPr>
        <w:t xml:space="preserve">provoking </w:t>
      </w:r>
      <w:r w:rsidR="005D285F" w:rsidRPr="00F36722">
        <w:rPr>
          <w:rFonts w:ascii="calson pro" w:eastAsia="Times New Roman" w:hAnsi="calson pro" w:cs="Arial"/>
          <w:color w:val="202124"/>
          <w:shd w:val="clear" w:color="auto" w:fill="FFFFFF"/>
          <w:lang w:val="en-US" w:eastAsia="en-GB"/>
        </w:rPr>
        <w:t xml:space="preserve">and inspiring </w:t>
      </w:r>
      <w:r w:rsidR="00CF68EF" w:rsidRPr="00F36722">
        <w:rPr>
          <w:rFonts w:ascii="calson pro" w:eastAsia="Times New Roman" w:hAnsi="calson pro" w:cs="Arial"/>
          <w:color w:val="202124"/>
          <w:shd w:val="clear" w:color="auto" w:fill="FFFFFF"/>
          <w:lang w:val="en-US" w:eastAsia="en-GB"/>
        </w:rPr>
        <w:t>art</w:t>
      </w:r>
      <w:r w:rsidR="00CF68EF" w:rsidRPr="00F36722">
        <w:rPr>
          <w:rFonts w:ascii="calson pro" w:eastAsia="Times New Roman" w:hAnsi="calson pro"/>
          <w:color w:val="000000"/>
          <w:szCs w:val="21"/>
          <w:lang w:val="en-US" w:eastAsia="en-GB"/>
        </w:rPr>
        <w:t>.</w:t>
      </w:r>
    </w:p>
    <w:p w14:paraId="59497E95" w14:textId="6C5BEBD0" w:rsidR="001443CE" w:rsidRPr="00F36722" w:rsidRDefault="00707684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r w:rsidRPr="00F36722">
        <w:rPr>
          <w:rFonts w:ascii="calson pro" w:hAnsi="calson pro" w:cs="Times New Roman (Body CS)"/>
          <w:color w:val="262626" w:themeColor="text1" w:themeTint="D9"/>
          <w:lang w:val="en-US"/>
        </w:rPr>
        <w:t>In 2021</w:t>
      </w:r>
      <w:r w:rsidR="00E77600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C417E4">
        <w:rPr>
          <w:rFonts w:ascii="calson pro" w:hAnsi="calson pro" w:cs="Times New Roman (Body CS)"/>
          <w:color w:val="262626" w:themeColor="text1" w:themeTint="D9"/>
          <w:lang w:val="en-US"/>
        </w:rPr>
        <w:t>Houge’s</w:t>
      </w:r>
      <w:r w:rsidR="00E77600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series </w:t>
      </w:r>
      <w:r w:rsidR="00390C3C" w:rsidRPr="00F36722">
        <w:rPr>
          <w:rFonts w:ascii="calson pro" w:hAnsi="calson pro" w:cs="Times New Roman (Body CS)"/>
          <w:i/>
          <w:iCs/>
          <w:color w:val="262626" w:themeColor="text1" w:themeTint="D9"/>
          <w:lang w:val="en-US"/>
        </w:rPr>
        <w:t>Residence of Impermanence</w:t>
      </w:r>
      <w:r w:rsidR="00390C3C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(2017-2019)</w:t>
      </w:r>
      <w:r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received nine nominations for the </w:t>
      </w:r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Prix </w:t>
      </w:r>
      <w:proofErr w:type="spellStart"/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>Pictet</w:t>
      </w:r>
      <w:proofErr w:type="spellEnd"/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E77600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sustainability award </w:t>
      </w:r>
      <w:r w:rsidRPr="00F36722">
        <w:rPr>
          <w:rFonts w:ascii="calson pro" w:hAnsi="calson pro" w:cs="Times New Roman (Body CS)"/>
          <w:color w:val="262626" w:themeColor="text1" w:themeTint="D9"/>
          <w:lang w:val="en-US"/>
        </w:rPr>
        <w:t>with the theme FIRE</w:t>
      </w:r>
      <w:r w:rsidR="001443CE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. </w:t>
      </w:r>
      <w:r w:rsidR="001978E5" w:rsidRPr="00F36722">
        <w:rPr>
          <w:rFonts w:ascii="calson pro" w:hAnsi="calson pro"/>
          <w:color w:val="0E101A"/>
          <w:lang w:val="en-US"/>
        </w:rPr>
        <w:t xml:space="preserve">This work </w:t>
      </w:r>
      <w:r w:rsidR="002C482B" w:rsidRPr="00F36722">
        <w:rPr>
          <w:rFonts w:ascii="calson pro" w:hAnsi="calson pro"/>
          <w:color w:val="0E101A"/>
          <w:lang w:val="en-US"/>
        </w:rPr>
        <w:t>w</w:t>
      </w:r>
      <w:r w:rsidR="001978E5" w:rsidRPr="00F36722">
        <w:rPr>
          <w:rFonts w:ascii="calson pro" w:hAnsi="calson pro"/>
          <w:color w:val="0E101A"/>
          <w:lang w:val="en-US"/>
        </w:rPr>
        <w:t>as</w:t>
      </w:r>
      <w:r w:rsidR="00E77600" w:rsidRPr="00F36722">
        <w:rPr>
          <w:rFonts w:ascii="calson pro" w:hAnsi="calson pro"/>
          <w:color w:val="0E101A"/>
          <w:lang w:val="en-US"/>
        </w:rPr>
        <w:t xml:space="preserve"> </w:t>
      </w:r>
      <w:r w:rsidR="001443CE" w:rsidRPr="00F36722">
        <w:rPr>
          <w:rFonts w:ascii="calson pro" w:hAnsi="calson pro"/>
          <w:color w:val="0E101A"/>
          <w:lang w:val="en-US"/>
        </w:rPr>
        <w:t xml:space="preserve">exhibited at </w:t>
      </w:r>
      <w:r w:rsidR="00E77600" w:rsidRPr="00F36722">
        <w:rPr>
          <w:rFonts w:ascii="calson pro" w:hAnsi="calson pro"/>
          <w:color w:val="0E101A"/>
          <w:lang w:val="en-US"/>
        </w:rPr>
        <w:t xml:space="preserve">six </w:t>
      </w:r>
      <w:r w:rsidR="001443CE" w:rsidRPr="00F36722">
        <w:rPr>
          <w:rFonts w:ascii="calson pro" w:hAnsi="calson pro"/>
          <w:color w:val="0E101A"/>
          <w:lang w:val="en-US"/>
        </w:rPr>
        <w:t>museums and several galleries</w:t>
      </w:r>
      <w:r w:rsidR="00F36722">
        <w:rPr>
          <w:rFonts w:ascii="calson pro" w:hAnsi="calson pro"/>
          <w:color w:val="0E101A"/>
          <w:lang w:val="en-US"/>
        </w:rPr>
        <w:t xml:space="preserve">, </w:t>
      </w:r>
      <w:r w:rsidR="001443CE" w:rsidRPr="00F36722">
        <w:rPr>
          <w:rFonts w:ascii="calson pro" w:hAnsi="calson pro"/>
          <w:color w:val="0E101A"/>
          <w:lang w:val="en-US"/>
        </w:rPr>
        <w:t xml:space="preserve">including a solo show at </w:t>
      </w:r>
      <w:proofErr w:type="spellStart"/>
      <w:r w:rsidR="001443CE" w:rsidRPr="00F36722">
        <w:rPr>
          <w:rFonts w:ascii="calson pro" w:hAnsi="calson pro"/>
          <w:color w:val="0E101A"/>
          <w:lang w:val="en-US"/>
        </w:rPr>
        <w:t>Fotografiska</w:t>
      </w:r>
      <w:proofErr w:type="spellEnd"/>
      <w:r w:rsidR="001443CE" w:rsidRPr="00F36722">
        <w:rPr>
          <w:rFonts w:ascii="calson pro" w:hAnsi="calson pro"/>
          <w:color w:val="0E101A"/>
          <w:lang w:val="en-US"/>
        </w:rPr>
        <w:t>, Stockholm (2019) and</w:t>
      </w:r>
      <w:r w:rsidR="00DD710C" w:rsidRPr="00F36722">
        <w:rPr>
          <w:rFonts w:ascii="calson pro" w:hAnsi="calson pro"/>
          <w:color w:val="0E101A"/>
          <w:lang w:val="en-US"/>
        </w:rPr>
        <w:t xml:space="preserve"> Galerie </w:t>
      </w:r>
      <w:proofErr w:type="spellStart"/>
      <w:r w:rsidR="00DD710C" w:rsidRPr="00F36722">
        <w:rPr>
          <w:rFonts w:ascii="calson pro" w:hAnsi="calson pro"/>
          <w:color w:val="0E101A"/>
          <w:lang w:val="en-US"/>
        </w:rPr>
        <w:t>Omnius</w:t>
      </w:r>
      <w:proofErr w:type="spellEnd"/>
      <w:r w:rsidR="00324B6F" w:rsidRPr="00F36722">
        <w:rPr>
          <w:rFonts w:ascii="calson pro" w:hAnsi="calson pro"/>
          <w:color w:val="0E101A"/>
          <w:lang w:val="en-US"/>
        </w:rPr>
        <w:t xml:space="preserve">, </w:t>
      </w:r>
      <w:r w:rsidR="001443CE" w:rsidRPr="00F36722">
        <w:rPr>
          <w:rFonts w:ascii="calson pro" w:hAnsi="calson pro"/>
          <w:color w:val="0E101A"/>
          <w:lang w:val="en-US"/>
        </w:rPr>
        <w:t xml:space="preserve">Les </w:t>
      </w:r>
      <w:proofErr w:type="spellStart"/>
      <w:r w:rsidR="001443CE" w:rsidRPr="00F36722">
        <w:rPr>
          <w:rFonts w:ascii="calson pro" w:hAnsi="calson pro"/>
          <w:color w:val="0E101A"/>
          <w:lang w:val="en-US"/>
        </w:rPr>
        <w:t>Recontres</w:t>
      </w:r>
      <w:proofErr w:type="spellEnd"/>
      <w:r w:rsidR="001443CE" w:rsidRPr="00F36722">
        <w:rPr>
          <w:rFonts w:ascii="calson pro" w:hAnsi="calson pro"/>
          <w:color w:val="0E101A"/>
          <w:lang w:val="en-US"/>
        </w:rPr>
        <w:t xml:space="preserve"> </w:t>
      </w:r>
      <w:proofErr w:type="spellStart"/>
      <w:r w:rsidR="00C417E4">
        <w:rPr>
          <w:rFonts w:ascii="calson pro" w:hAnsi="calson pro"/>
          <w:color w:val="0E101A"/>
          <w:lang w:val="en-US"/>
        </w:rPr>
        <w:t>d’Arles</w:t>
      </w:r>
      <w:proofErr w:type="spellEnd"/>
      <w:r w:rsidR="00DD710C" w:rsidRPr="00F36722">
        <w:rPr>
          <w:rFonts w:ascii="calson pro" w:hAnsi="calson pro"/>
          <w:color w:val="0E101A"/>
          <w:lang w:val="en-US"/>
        </w:rPr>
        <w:t xml:space="preserve"> (</w:t>
      </w:r>
      <w:r w:rsidR="001443CE" w:rsidRPr="00F36722">
        <w:rPr>
          <w:rFonts w:ascii="calson pro" w:hAnsi="calson pro"/>
          <w:color w:val="0E101A"/>
          <w:lang w:val="en-US"/>
        </w:rPr>
        <w:t>2019</w:t>
      </w:r>
      <w:r w:rsidR="00DD710C" w:rsidRPr="00F36722">
        <w:rPr>
          <w:rFonts w:ascii="calson pro" w:hAnsi="calson pro"/>
          <w:color w:val="0E101A"/>
          <w:lang w:val="en-US"/>
        </w:rPr>
        <w:t>). Furthermore</w:t>
      </w:r>
      <w:r w:rsidR="00C330D4" w:rsidRPr="00F36722">
        <w:rPr>
          <w:rFonts w:ascii="calson pro" w:hAnsi="calson pro"/>
          <w:color w:val="0E101A"/>
          <w:lang w:val="en-US"/>
        </w:rPr>
        <w:t xml:space="preserve">, work from </w:t>
      </w:r>
      <w:r w:rsidR="001443CE" w:rsidRPr="00F36722">
        <w:rPr>
          <w:rFonts w:ascii="calson pro" w:hAnsi="calson pro"/>
          <w:i/>
          <w:iCs/>
          <w:color w:val="0E101A"/>
          <w:lang w:val="en-US"/>
        </w:rPr>
        <w:t>Residence of Impermanence</w:t>
      </w:r>
      <w:r w:rsidR="001443CE" w:rsidRPr="00F36722">
        <w:rPr>
          <w:rFonts w:ascii="calson pro" w:hAnsi="calson pro"/>
          <w:color w:val="0E101A"/>
          <w:lang w:val="en-US"/>
        </w:rPr>
        <w:t xml:space="preserve"> is </w:t>
      </w:r>
      <w:r w:rsidR="00E77600" w:rsidRPr="00F36722">
        <w:rPr>
          <w:rFonts w:ascii="calson pro" w:hAnsi="calson pro"/>
          <w:color w:val="0E101A"/>
          <w:lang w:val="en-US"/>
        </w:rPr>
        <w:t xml:space="preserve">touring the US </w:t>
      </w:r>
      <w:r w:rsidR="00C330D4" w:rsidRPr="00F36722">
        <w:rPr>
          <w:rFonts w:ascii="calson pro" w:hAnsi="calson pro"/>
          <w:color w:val="0E101A"/>
          <w:lang w:val="en-US"/>
        </w:rPr>
        <w:t>in 2022</w:t>
      </w:r>
      <w:r w:rsidR="00F36722">
        <w:rPr>
          <w:rFonts w:ascii="calson pro" w:hAnsi="calson pro"/>
          <w:color w:val="0E101A"/>
          <w:lang w:val="en-US"/>
        </w:rPr>
        <w:t>-</w:t>
      </w:r>
      <w:r w:rsidR="00C330D4" w:rsidRPr="00F36722">
        <w:rPr>
          <w:rFonts w:ascii="calson pro" w:hAnsi="calson pro"/>
          <w:color w:val="0E101A"/>
          <w:lang w:val="en-US"/>
        </w:rPr>
        <w:t xml:space="preserve">2023 </w:t>
      </w:r>
      <w:r w:rsidR="001443CE" w:rsidRPr="00F36722">
        <w:rPr>
          <w:rFonts w:ascii="calson pro" w:hAnsi="calson pro"/>
          <w:color w:val="0E101A"/>
          <w:lang w:val="en-US"/>
        </w:rPr>
        <w:t xml:space="preserve">with the exhibition </w:t>
      </w:r>
      <w:r w:rsidR="001443CE" w:rsidRPr="00F36722">
        <w:rPr>
          <w:rFonts w:ascii="calson pro" w:hAnsi="calson pro"/>
          <w:i/>
          <w:iCs/>
          <w:color w:val="0E101A"/>
          <w:lang w:val="en-US"/>
        </w:rPr>
        <w:t>Facing Fire</w:t>
      </w:r>
      <w:r w:rsidR="002C482B" w:rsidRPr="00F36722">
        <w:rPr>
          <w:rFonts w:ascii="calson pro" w:hAnsi="calson pro"/>
          <w:i/>
          <w:iCs/>
          <w:color w:val="0E101A"/>
          <w:lang w:val="en-US"/>
        </w:rPr>
        <w:t>:</w:t>
      </w:r>
      <w:r w:rsidR="001443CE" w:rsidRPr="00F36722">
        <w:rPr>
          <w:rFonts w:ascii="calson pro" w:hAnsi="calson pro"/>
          <w:i/>
          <w:iCs/>
          <w:color w:val="0E101A"/>
          <w:lang w:val="en-US"/>
        </w:rPr>
        <w:t xml:space="preserve"> Art, Wildfire and The End of Nature in the New West</w:t>
      </w:r>
      <w:r w:rsidR="00F36722">
        <w:rPr>
          <w:rFonts w:ascii="calson pro" w:hAnsi="calson pro"/>
          <w:i/>
          <w:iCs/>
          <w:color w:val="0E101A"/>
          <w:lang w:val="en-US"/>
        </w:rPr>
        <w:t xml:space="preserve">, </w:t>
      </w:r>
      <w:r w:rsidR="00F36722" w:rsidRPr="00F36722">
        <w:rPr>
          <w:rFonts w:ascii="calson pro" w:hAnsi="calson pro"/>
          <w:color w:val="0E101A"/>
          <w:lang w:val="en-US"/>
        </w:rPr>
        <w:t xml:space="preserve">initiated by </w:t>
      </w:r>
      <w:r w:rsidR="00F36722">
        <w:rPr>
          <w:rFonts w:ascii="calson pro" w:hAnsi="calson pro"/>
          <w:color w:val="0E101A"/>
          <w:lang w:val="en-US"/>
        </w:rPr>
        <w:t xml:space="preserve">the </w:t>
      </w:r>
      <w:r w:rsidR="00F36722" w:rsidRPr="00F36722">
        <w:rPr>
          <w:rFonts w:ascii="calson pro" w:hAnsi="calson pro"/>
          <w:color w:val="0E101A"/>
          <w:lang w:val="en-US"/>
        </w:rPr>
        <w:t>California Museum of Photography (UCR), Los Angeles</w:t>
      </w:r>
      <w:r w:rsidR="001443CE" w:rsidRPr="00F36722">
        <w:rPr>
          <w:rFonts w:ascii="calson pro" w:hAnsi="calson pro"/>
          <w:color w:val="0E101A"/>
          <w:lang w:val="en-US"/>
        </w:rPr>
        <w:t>.</w:t>
      </w:r>
      <w:r w:rsidR="00DD710C" w:rsidRPr="00F36722">
        <w:rPr>
          <w:rFonts w:ascii="calson pro" w:hAnsi="calson pro"/>
          <w:color w:val="0E101A"/>
          <w:lang w:val="en-US"/>
        </w:rPr>
        <w:t xml:space="preserve"> </w:t>
      </w:r>
      <w:r w:rsidR="001443CE" w:rsidRPr="00F36722">
        <w:rPr>
          <w:rFonts w:ascii="calson pro" w:hAnsi="calson pro"/>
          <w:color w:val="0E101A"/>
          <w:lang w:val="en-US"/>
        </w:rPr>
        <w:t>This exhibition explores the ever-worsening forest fires due to climate change. </w:t>
      </w:r>
    </w:p>
    <w:p w14:paraId="1D2C381B" w14:textId="7F761BA2" w:rsidR="002C2455" w:rsidRPr="00F36722" w:rsidRDefault="00C417E4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r>
        <w:rPr>
          <w:rFonts w:ascii="calson pro" w:hAnsi="calson pro" w:cs="Times New Roman (Body CS)"/>
          <w:color w:val="262626" w:themeColor="text1" w:themeTint="D9"/>
          <w:lang w:val="en-US"/>
        </w:rPr>
        <w:t>Houge’s</w:t>
      </w:r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70768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series </w:t>
      </w:r>
      <w:r w:rsidR="00707684" w:rsidRPr="00F36722">
        <w:rPr>
          <w:rFonts w:ascii="calson pro" w:hAnsi="calson pro" w:cs="Times New Roman (Body CS)"/>
          <w:i/>
          <w:iCs/>
          <w:color w:val="262626" w:themeColor="text1" w:themeTint="D9"/>
          <w:lang w:val="en-US"/>
        </w:rPr>
        <w:t>Death of a Mountain</w:t>
      </w:r>
      <w:r w:rsidR="00390C3C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(2016-2020) </w:t>
      </w:r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>was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nominated for 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the 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Leica Oskar </w:t>
      </w:r>
      <w:proofErr w:type="spellStart"/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>Barnack</w:t>
      </w:r>
      <w:proofErr w:type="spellEnd"/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Award </w:t>
      </w:r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in 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2021 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and received an arts grant from the Norwegian </w:t>
      </w:r>
      <w:r w:rsidR="00F36722">
        <w:rPr>
          <w:rFonts w:ascii="calson pro" w:hAnsi="calson pro" w:cs="Times New Roman (Body CS)"/>
          <w:color w:val="262626" w:themeColor="text1" w:themeTint="D9"/>
          <w:lang w:val="en-US"/>
        </w:rPr>
        <w:t>g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>overnment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the same year. His </w:t>
      </w:r>
      <w:r w:rsidR="00502534" w:rsidRPr="00F36722">
        <w:rPr>
          <w:rFonts w:ascii="calson pro" w:hAnsi="calson pro" w:cs="Times New Roman (Body CS)"/>
          <w:color w:val="262626" w:themeColor="text1" w:themeTint="D9"/>
          <w:lang w:val="en-US"/>
        </w:rPr>
        <w:t>solo show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at </w:t>
      </w:r>
      <w:proofErr w:type="spellStart"/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>Buer</w:t>
      </w:r>
      <w:proofErr w:type="spellEnd"/>
      <w:r w:rsidR="00390C3C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Gallery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in 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2021 </w:t>
      </w:r>
      <w:r w:rsidR="00245C3A" w:rsidRPr="00F36722">
        <w:rPr>
          <w:rFonts w:ascii="calson pro" w:hAnsi="calson pro" w:cs="Times New Roman (Body CS)"/>
          <w:color w:val="262626" w:themeColor="text1" w:themeTint="D9"/>
          <w:lang w:val="en-US"/>
        </w:rPr>
        <w:t>received much attention</w:t>
      </w:r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, as well as </w:t>
      </w:r>
      <w:r w:rsid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works shown at the </w:t>
      </w:r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>Oslo</w:t>
      </w:r>
      <w:r w:rsidR="000F2ED0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Negative Photo Festival and Street Level </w:t>
      </w:r>
      <w:proofErr w:type="spellStart"/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>Photoworks</w:t>
      </w:r>
      <w:proofErr w:type="spellEnd"/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in Glasgow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in </w:t>
      </w:r>
      <w:r w:rsidR="00C330D4" w:rsidRPr="00F36722">
        <w:rPr>
          <w:rFonts w:ascii="calson pro" w:hAnsi="calson pro" w:cs="Times New Roman (Body CS)"/>
          <w:color w:val="262626" w:themeColor="text1" w:themeTint="D9"/>
          <w:lang w:val="en-US"/>
        </w:rPr>
        <w:t>2021</w:t>
      </w:r>
      <w:r w:rsidR="00A95CBF" w:rsidRPr="00F36722">
        <w:rPr>
          <w:rFonts w:ascii="calson pro" w:hAnsi="calson pro" w:cs="Times New Roman (Body CS)"/>
          <w:color w:val="262626" w:themeColor="text1" w:themeTint="D9"/>
          <w:lang w:val="en-US"/>
        </w:rPr>
        <w:t>.</w:t>
      </w:r>
      <w:r w:rsidR="002C482B" w:rsidRPr="00F36722">
        <w:rPr>
          <w:rFonts w:ascii="calson pro" w:hAnsi="calson pro" w:cs="Times New Roman (Body CS)"/>
          <w:color w:val="262626" w:themeColor="text1" w:themeTint="D9"/>
          <w:lang w:val="en-US"/>
        </w:rPr>
        <w:t xml:space="preserve"> </w:t>
      </w:r>
      <w:r w:rsidR="002C2455" w:rsidRPr="00F36722">
        <w:rPr>
          <w:rFonts w:ascii="calson pro" w:hAnsi="calson pro"/>
          <w:color w:val="0E101A"/>
          <w:lang w:val="en-US"/>
        </w:rPr>
        <w:t xml:space="preserve">Many works from his series are included in </w:t>
      </w:r>
      <w:r>
        <w:rPr>
          <w:rFonts w:ascii="calson pro" w:hAnsi="calson pro"/>
          <w:color w:val="0E101A"/>
          <w:lang w:val="en-US"/>
        </w:rPr>
        <w:t>major</w:t>
      </w:r>
      <w:r w:rsidR="002C2455" w:rsidRPr="00F36722">
        <w:rPr>
          <w:rFonts w:ascii="calson pro" w:hAnsi="calson pro"/>
          <w:color w:val="0E101A"/>
          <w:lang w:val="en-US"/>
        </w:rPr>
        <w:t xml:space="preserve"> private, public</w:t>
      </w:r>
      <w:r w:rsidR="00F36722">
        <w:rPr>
          <w:rFonts w:ascii="calson pro" w:hAnsi="calson pro"/>
          <w:color w:val="0E101A"/>
          <w:lang w:val="en-US"/>
        </w:rPr>
        <w:t>,</w:t>
      </w:r>
      <w:r w:rsidR="002C2455" w:rsidRPr="00F36722">
        <w:rPr>
          <w:rFonts w:ascii="calson pro" w:hAnsi="calson pro"/>
          <w:color w:val="0E101A"/>
          <w:lang w:val="en-US"/>
        </w:rPr>
        <w:t xml:space="preserve"> and institutional collections.</w:t>
      </w:r>
    </w:p>
    <w:p w14:paraId="03E881BD" w14:textId="73A5B444" w:rsidR="00D622AC" w:rsidRPr="00F36722" w:rsidRDefault="00D622AC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 w:cs="Times New Roman (Body CS)"/>
          <w:color w:val="262626" w:themeColor="text1" w:themeTint="D9"/>
          <w:lang w:val="en-US"/>
        </w:rPr>
      </w:pPr>
      <w:r w:rsidRPr="00F36722">
        <w:rPr>
          <w:rFonts w:ascii="calson pro" w:hAnsi="calson pro"/>
          <w:color w:val="000000"/>
          <w:szCs w:val="18"/>
          <w:lang w:val="en-US"/>
        </w:rPr>
        <w:t>H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 xml:space="preserve">is next solo exhibition, </w:t>
      </w:r>
      <w:r w:rsidR="00EE6716" w:rsidRPr="00F36722">
        <w:rPr>
          <w:rFonts w:ascii="calson pro" w:hAnsi="calson pro"/>
          <w:i/>
          <w:iCs/>
          <w:color w:val="000000"/>
          <w:szCs w:val="18"/>
          <w:lang w:val="en-US"/>
        </w:rPr>
        <w:t>Temple of Light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>, will be</w:t>
      </w:r>
      <w:r w:rsidRPr="00F36722">
        <w:rPr>
          <w:rFonts w:ascii="calson pro" w:hAnsi="calson pro"/>
          <w:color w:val="000000"/>
          <w:szCs w:val="18"/>
          <w:lang w:val="en-US"/>
        </w:rPr>
        <w:t xml:space="preserve"> </w:t>
      </w:r>
      <w:r w:rsidR="00F36722">
        <w:rPr>
          <w:rFonts w:ascii="calson pro" w:hAnsi="calson pro"/>
          <w:color w:val="000000"/>
          <w:szCs w:val="18"/>
          <w:lang w:val="en-US"/>
        </w:rPr>
        <w:t>on display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 </w:t>
      </w:r>
      <w:r w:rsidRPr="00F36722">
        <w:rPr>
          <w:rFonts w:ascii="calson pro" w:hAnsi="calson pro"/>
          <w:color w:val="000000"/>
          <w:szCs w:val="18"/>
          <w:lang w:val="en-US"/>
        </w:rPr>
        <w:t>at Bold Gallery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 in</w:t>
      </w:r>
      <w:r w:rsidRPr="00F36722">
        <w:rPr>
          <w:rFonts w:ascii="calson pro" w:hAnsi="calson pro"/>
          <w:color w:val="000000"/>
          <w:szCs w:val="18"/>
          <w:lang w:val="en-US"/>
        </w:rPr>
        <w:t xml:space="preserve"> Prague 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from October 20 </w:t>
      </w:r>
      <w:r w:rsidR="00324B7F">
        <w:rPr>
          <w:rFonts w:ascii="calson pro" w:hAnsi="calson pro"/>
          <w:color w:val="000000"/>
          <w:szCs w:val="18"/>
          <w:lang w:val="en-US"/>
        </w:rPr>
        <w:t>to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 November 20, 2022</w:t>
      </w:r>
      <w:r w:rsidR="00F36722">
        <w:rPr>
          <w:rFonts w:ascii="calson pro" w:hAnsi="calson pro"/>
          <w:color w:val="000000"/>
          <w:szCs w:val="18"/>
          <w:lang w:val="en-US"/>
        </w:rPr>
        <w:t>,</w:t>
      </w:r>
      <w:r w:rsidRPr="00F36722">
        <w:rPr>
          <w:rFonts w:ascii="calson pro" w:hAnsi="calson pro"/>
          <w:color w:val="000000"/>
          <w:szCs w:val="18"/>
          <w:lang w:val="en-US"/>
        </w:rPr>
        <w:t xml:space="preserve"> 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 xml:space="preserve">and will include 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works from 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 xml:space="preserve">both </w:t>
      </w:r>
      <w:r w:rsidR="002C482B" w:rsidRPr="00F36722">
        <w:rPr>
          <w:rFonts w:ascii="calson pro" w:hAnsi="calson pro"/>
          <w:color w:val="000000"/>
          <w:szCs w:val="18"/>
          <w:lang w:val="en-US"/>
        </w:rPr>
        <w:t xml:space="preserve">the </w:t>
      </w:r>
      <w:r w:rsidR="00EE6716" w:rsidRPr="00F36722">
        <w:rPr>
          <w:rFonts w:ascii="calson pro" w:hAnsi="calson pro"/>
          <w:i/>
          <w:iCs/>
          <w:color w:val="000000"/>
          <w:szCs w:val="18"/>
          <w:lang w:val="en-US"/>
        </w:rPr>
        <w:t>Vanitas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 xml:space="preserve"> and </w:t>
      </w:r>
      <w:r w:rsidR="00EE6716" w:rsidRPr="00F36722">
        <w:rPr>
          <w:rFonts w:ascii="calson pro" w:hAnsi="calson pro"/>
          <w:i/>
          <w:iCs/>
          <w:color w:val="000000"/>
          <w:szCs w:val="18"/>
          <w:lang w:val="en-US"/>
        </w:rPr>
        <w:t>R</w:t>
      </w:r>
      <w:r w:rsidR="00E63541" w:rsidRPr="00F36722">
        <w:rPr>
          <w:rFonts w:ascii="calson pro" w:hAnsi="calson pro"/>
          <w:i/>
          <w:iCs/>
          <w:color w:val="000000"/>
          <w:szCs w:val="18"/>
          <w:lang w:val="en-US"/>
        </w:rPr>
        <w:t>e</w:t>
      </w:r>
      <w:r w:rsidR="00EE6716" w:rsidRPr="00F36722">
        <w:rPr>
          <w:rFonts w:ascii="calson pro" w:hAnsi="calson pro"/>
          <w:i/>
          <w:iCs/>
          <w:color w:val="000000"/>
          <w:szCs w:val="18"/>
          <w:lang w:val="en-US"/>
        </w:rPr>
        <w:t>sidence of Impermanence</w:t>
      </w:r>
      <w:r w:rsidR="00EE6716" w:rsidRPr="00F36722">
        <w:rPr>
          <w:rFonts w:ascii="calson pro" w:hAnsi="calson pro"/>
          <w:color w:val="000000"/>
          <w:szCs w:val="18"/>
          <w:lang w:val="en-US"/>
        </w:rPr>
        <w:t xml:space="preserve"> series.</w:t>
      </w:r>
    </w:p>
    <w:p w14:paraId="0D95D787" w14:textId="710F1261" w:rsidR="000F4D20" w:rsidRPr="00F36722" w:rsidRDefault="00A95CBF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r w:rsidRPr="00F36722">
        <w:rPr>
          <w:rFonts w:ascii="calson pro" w:hAnsi="calson pro"/>
          <w:color w:val="0E101A"/>
          <w:lang w:val="en-US"/>
        </w:rPr>
        <w:lastRenderedPageBreak/>
        <w:t>His work has been</w:t>
      </w:r>
      <w:r w:rsidR="00502534" w:rsidRPr="00F36722">
        <w:rPr>
          <w:rFonts w:ascii="calson pro" w:hAnsi="calson pro"/>
          <w:color w:val="0E101A"/>
          <w:lang w:val="en-US"/>
        </w:rPr>
        <w:t xml:space="preserve"> </w:t>
      </w:r>
      <w:r w:rsidR="000F4D20" w:rsidRPr="00F36722">
        <w:rPr>
          <w:rFonts w:ascii="calson pro" w:hAnsi="calson pro"/>
          <w:color w:val="0E101A"/>
          <w:lang w:val="en-US"/>
        </w:rPr>
        <w:t>shortlisted for the BMW Prize at Paris Photo</w:t>
      </w:r>
      <w:r w:rsidR="00C05AF5" w:rsidRPr="00F36722">
        <w:rPr>
          <w:rFonts w:ascii="calson pro" w:hAnsi="calson pro"/>
          <w:color w:val="0E101A"/>
          <w:lang w:val="en-US"/>
        </w:rPr>
        <w:t xml:space="preserve"> </w:t>
      </w:r>
      <w:r w:rsidR="000F4D20" w:rsidRPr="00F36722">
        <w:rPr>
          <w:rFonts w:ascii="calson pro" w:hAnsi="calson pro"/>
          <w:color w:val="0E101A"/>
          <w:lang w:val="en-US"/>
        </w:rPr>
        <w:t>(Scout Gallery, London). In 2015</w:t>
      </w:r>
      <w:r w:rsidR="00324B7F">
        <w:rPr>
          <w:rFonts w:ascii="calson pro" w:hAnsi="calson pro"/>
          <w:color w:val="0E101A"/>
          <w:lang w:val="en-US"/>
        </w:rPr>
        <w:t>-</w:t>
      </w:r>
      <w:r w:rsidRPr="00F36722">
        <w:rPr>
          <w:rFonts w:ascii="calson pro" w:hAnsi="calson pro"/>
          <w:color w:val="0E101A"/>
          <w:lang w:val="en-US"/>
        </w:rPr>
        <w:t xml:space="preserve">2016, </w:t>
      </w:r>
      <w:r w:rsidR="000F4D20" w:rsidRPr="00F36722">
        <w:rPr>
          <w:rFonts w:ascii="calson pro" w:hAnsi="calson pro"/>
          <w:i/>
          <w:iCs/>
          <w:color w:val="0E101A"/>
          <w:lang w:val="en-US"/>
        </w:rPr>
        <w:t>Paradise Lost</w:t>
      </w:r>
      <w:r w:rsidR="00C05AF5" w:rsidRPr="00F36722">
        <w:rPr>
          <w:rFonts w:ascii="calson pro" w:hAnsi="calson pro"/>
          <w:color w:val="0E101A"/>
          <w:lang w:val="en-US"/>
        </w:rPr>
        <w:t xml:space="preserve"> </w:t>
      </w:r>
      <w:r w:rsidRPr="00F36722">
        <w:rPr>
          <w:rFonts w:ascii="calson pro" w:hAnsi="calson pro"/>
          <w:color w:val="0E101A"/>
          <w:lang w:val="en-US"/>
        </w:rPr>
        <w:t>toured China</w:t>
      </w:r>
      <w:r w:rsidR="002C482B" w:rsidRPr="00F36722">
        <w:rPr>
          <w:rFonts w:ascii="calson pro" w:hAnsi="calson pro"/>
          <w:color w:val="0E101A"/>
          <w:lang w:val="en-US"/>
        </w:rPr>
        <w:t>.</w:t>
      </w:r>
      <w:r w:rsidRPr="00F36722">
        <w:rPr>
          <w:rFonts w:ascii="calson pro" w:hAnsi="calson pro"/>
          <w:color w:val="0E101A"/>
          <w:lang w:val="en-US"/>
        </w:rPr>
        <w:t xml:space="preserve"> </w:t>
      </w:r>
      <w:r w:rsidR="002C482B" w:rsidRPr="00F36722">
        <w:rPr>
          <w:rFonts w:ascii="calson pro" w:hAnsi="calson pro"/>
          <w:color w:val="0E101A"/>
          <w:lang w:val="en-US"/>
        </w:rPr>
        <w:t>H</w:t>
      </w:r>
      <w:r w:rsidRPr="00F36722">
        <w:rPr>
          <w:rFonts w:ascii="calson pro" w:hAnsi="calson pro"/>
          <w:color w:val="0E101A"/>
          <w:lang w:val="en-US"/>
        </w:rPr>
        <w:t>is work has been published in several books and presented at symposi</w:t>
      </w:r>
      <w:r w:rsidR="00FD6C8D">
        <w:rPr>
          <w:rFonts w:ascii="calson pro" w:hAnsi="calson pro"/>
          <w:color w:val="0E101A"/>
          <w:lang w:val="en-US"/>
        </w:rPr>
        <w:t>a</w:t>
      </w:r>
      <w:r w:rsidRPr="00F36722">
        <w:rPr>
          <w:rFonts w:ascii="calson pro" w:hAnsi="calson pro"/>
          <w:color w:val="0E101A"/>
          <w:lang w:val="en-US"/>
        </w:rPr>
        <w:t xml:space="preserve"> and T</w:t>
      </w:r>
      <w:r w:rsidR="002C482B" w:rsidRPr="00F36722">
        <w:rPr>
          <w:rFonts w:ascii="calson pro" w:hAnsi="calson pro"/>
          <w:color w:val="0E101A"/>
          <w:lang w:val="en-US"/>
        </w:rPr>
        <w:t>ED</w:t>
      </w:r>
      <w:r w:rsidRPr="00F36722">
        <w:rPr>
          <w:rFonts w:ascii="calson pro" w:hAnsi="calson pro"/>
          <w:color w:val="0E101A"/>
          <w:lang w:val="en-US"/>
        </w:rPr>
        <w:t xml:space="preserve"> talks.</w:t>
      </w:r>
    </w:p>
    <w:p w14:paraId="228FBEA3" w14:textId="7F91311A" w:rsidR="00D622AC" w:rsidRPr="00F36722" w:rsidRDefault="00D622AC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</w:p>
    <w:p w14:paraId="2F38BA6A" w14:textId="77777777" w:rsidR="000F4D20" w:rsidRPr="00F36722" w:rsidRDefault="00000000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hyperlink r:id="rId4" w:tgtFrame="_blank" w:history="1">
        <w:r w:rsidR="000F4D20" w:rsidRPr="00F36722">
          <w:rPr>
            <w:rStyle w:val="Hyperlink"/>
            <w:rFonts w:ascii="calson pro" w:hAnsi="calson pro"/>
            <w:color w:val="4A6EE0"/>
            <w:lang w:val="en-US"/>
          </w:rPr>
          <w:t>www.christianh</w:t>
        </w:r>
        <w:r w:rsidR="000F4D20" w:rsidRPr="00F36722">
          <w:rPr>
            <w:rStyle w:val="Hyperlink"/>
            <w:rFonts w:ascii="calson pro" w:hAnsi="calson pro"/>
            <w:color w:val="4A6EE0"/>
            <w:lang w:val="en-US"/>
          </w:rPr>
          <w:t>o</w:t>
        </w:r>
        <w:r w:rsidR="000F4D20" w:rsidRPr="00F36722">
          <w:rPr>
            <w:rStyle w:val="Hyperlink"/>
            <w:rFonts w:ascii="calson pro" w:hAnsi="calson pro"/>
            <w:color w:val="4A6EE0"/>
            <w:lang w:val="en-US"/>
          </w:rPr>
          <w:t>uge.no</w:t>
        </w:r>
      </w:hyperlink>
    </w:p>
    <w:p w14:paraId="2E543805" w14:textId="77777777" w:rsidR="000F4D20" w:rsidRPr="00F36722" w:rsidRDefault="00000000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hyperlink r:id="rId5" w:tgtFrame="_blank" w:history="1">
        <w:r w:rsidR="000F4D20" w:rsidRPr="00F36722">
          <w:rPr>
            <w:rStyle w:val="Hyperlink"/>
            <w:rFonts w:ascii="calson pro" w:hAnsi="calson pro"/>
            <w:color w:val="4A6EE0"/>
            <w:lang w:val="en-US"/>
          </w:rPr>
          <w:t>christian@soulfood.no</w:t>
        </w:r>
      </w:hyperlink>
    </w:p>
    <w:p w14:paraId="2A25EEBE" w14:textId="008D52C3" w:rsidR="000F4D20" w:rsidRPr="00F36722" w:rsidRDefault="000F4D20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  <w:r w:rsidRPr="00F36722">
        <w:rPr>
          <w:rFonts w:ascii="calson pro" w:hAnsi="calson pro"/>
          <w:color w:val="0E101A"/>
          <w:lang w:val="en-US"/>
        </w:rPr>
        <w:t>+47 92451657</w:t>
      </w:r>
    </w:p>
    <w:p w14:paraId="48ACA17C" w14:textId="755C1E59" w:rsidR="00C05AF5" w:rsidRPr="00F36722" w:rsidRDefault="00C05AF5" w:rsidP="002C482B">
      <w:pPr>
        <w:pStyle w:val="NormalWeb"/>
        <w:adjustRightInd w:val="0"/>
        <w:snapToGrid w:val="0"/>
        <w:rPr>
          <w:rFonts w:ascii="calson pro" w:hAnsi="calson pro"/>
          <w:color w:val="0E101A"/>
          <w:lang w:val="en-US"/>
        </w:rPr>
      </w:pPr>
    </w:p>
    <w:p w14:paraId="0E0771B9" w14:textId="77777777" w:rsidR="00AF76A3" w:rsidRPr="00F36722" w:rsidRDefault="00AF76A3">
      <w:pPr>
        <w:rPr>
          <w:rFonts w:ascii="calson pro" w:hAnsi="calson pro"/>
          <w:iCs/>
          <w:lang w:val="en-US"/>
        </w:rPr>
      </w:pPr>
      <w:r w:rsidRPr="00F36722">
        <w:rPr>
          <w:rFonts w:ascii="calson pro" w:hAnsi="calson pro"/>
          <w:iCs/>
          <w:lang w:val="en-US"/>
        </w:rPr>
        <w:br w:type="page"/>
      </w:r>
    </w:p>
    <w:p w14:paraId="2FC783C8" w14:textId="0121F02C" w:rsidR="00031E70" w:rsidRPr="00911AAE" w:rsidRDefault="00707684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b/>
          <w:bCs/>
          <w:iCs/>
          <w:lang w:val="en-US"/>
        </w:rPr>
      </w:pPr>
      <w:r w:rsidRPr="00911AAE">
        <w:rPr>
          <w:rFonts w:ascii="calson pro" w:hAnsi="calson pro"/>
          <w:b/>
          <w:bCs/>
          <w:iCs/>
          <w:lang w:val="en-US"/>
        </w:rPr>
        <w:lastRenderedPageBreak/>
        <w:t>Selected exhibitions</w:t>
      </w:r>
      <w:r w:rsidR="00502534" w:rsidRPr="00911AAE">
        <w:rPr>
          <w:rFonts w:ascii="calson pro" w:hAnsi="calson pro"/>
          <w:b/>
          <w:bCs/>
          <w:iCs/>
          <w:lang w:val="en-US"/>
        </w:rPr>
        <w:t xml:space="preserve"> and nominations</w:t>
      </w:r>
    </w:p>
    <w:p w14:paraId="4B22E03D" w14:textId="77777777" w:rsidR="00AF76A3" w:rsidRPr="00F36722" w:rsidRDefault="00AF76A3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</w:p>
    <w:p w14:paraId="5D3A8CB8" w14:textId="4EA2805A" w:rsidR="00031E70" w:rsidRPr="00911AAE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b/>
          <w:bCs/>
          <w:iCs/>
          <w:lang w:val="en-US"/>
        </w:rPr>
      </w:pPr>
      <w:r w:rsidRPr="00911AAE">
        <w:rPr>
          <w:rFonts w:ascii="calson pro" w:hAnsi="calson pro"/>
          <w:b/>
          <w:bCs/>
          <w:iCs/>
          <w:lang w:val="en-US"/>
        </w:rPr>
        <w:t>2022</w:t>
      </w:r>
    </w:p>
    <w:p w14:paraId="1866680C" w14:textId="4559027F" w:rsidR="00C330D4" w:rsidRPr="00F36722" w:rsidRDefault="00CC6F67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  <w:r w:rsidRPr="00F36722">
        <w:rPr>
          <w:rFonts w:ascii="calson pro" w:hAnsi="calson pro"/>
          <w:iCs/>
          <w:lang w:val="en-US"/>
        </w:rPr>
        <w:t>Temple of Light (Residence + Vanitas), Bold Gallery, Prague</w:t>
      </w:r>
      <w:r w:rsidR="00AF76A3" w:rsidRPr="00F36722">
        <w:rPr>
          <w:rFonts w:ascii="calson pro" w:hAnsi="calson pro"/>
          <w:iCs/>
          <w:lang w:val="en-US"/>
        </w:rPr>
        <w:t xml:space="preserve"> (s</w:t>
      </w:r>
      <w:r w:rsidRPr="00F36722">
        <w:rPr>
          <w:rFonts w:ascii="calson pro" w:hAnsi="calson pro"/>
          <w:iCs/>
          <w:lang w:val="en-US"/>
        </w:rPr>
        <w:t>ol</w:t>
      </w:r>
      <w:r w:rsidR="00C330D4" w:rsidRPr="00F36722">
        <w:rPr>
          <w:rFonts w:ascii="calson pro" w:hAnsi="calson pro"/>
          <w:iCs/>
          <w:lang w:val="en-US"/>
        </w:rPr>
        <w:t>o</w:t>
      </w:r>
      <w:r w:rsidR="00AF76A3" w:rsidRPr="00F36722">
        <w:rPr>
          <w:rFonts w:ascii="calson pro" w:hAnsi="calson pro"/>
          <w:iCs/>
          <w:lang w:val="en-US"/>
        </w:rPr>
        <w:t>)</w:t>
      </w:r>
    </w:p>
    <w:p w14:paraId="097C02DC" w14:textId="04F20120" w:rsidR="00031E70" w:rsidRPr="00F36722" w:rsidRDefault="00A95CBF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  <w:r w:rsidRPr="00F36722">
        <w:rPr>
          <w:rFonts w:ascii="calson pro" w:hAnsi="calson pro"/>
          <w:iCs/>
          <w:lang w:val="en-US"/>
        </w:rPr>
        <w:t>Vanitas, Oslo Photo Festival</w:t>
      </w:r>
      <w:r w:rsidR="00AF76A3" w:rsidRPr="00F36722">
        <w:rPr>
          <w:rFonts w:ascii="calson pro" w:hAnsi="calson pro"/>
          <w:iCs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3FE9EBDB" w14:textId="500552BB" w:rsidR="00031E70" w:rsidRPr="00F36722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  <w:r w:rsidRPr="00F36722">
        <w:rPr>
          <w:rFonts w:ascii="calson pro" w:hAnsi="calson pro"/>
          <w:iCs/>
          <w:lang w:val="en-US"/>
        </w:rPr>
        <w:t>Death of a Mountain</w:t>
      </w:r>
      <w:r w:rsidR="00AF76A3" w:rsidRPr="00F36722">
        <w:rPr>
          <w:rFonts w:ascii="calson pro" w:hAnsi="calson pro"/>
          <w:iCs/>
          <w:lang w:val="en-US"/>
        </w:rPr>
        <w:t>,</w:t>
      </w:r>
      <w:r w:rsidRPr="00F36722">
        <w:rPr>
          <w:rFonts w:ascii="calson pro" w:hAnsi="calson pro"/>
          <w:iCs/>
          <w:lang w:val="en-US"/>
        </w:rPr>
        <w:t xml:space="preserve"> House of Photography, Rotterdam</w:t>
      </w:r>
      <w:r w:rsidR="00AF76A3" w:rsidRPr="00F36722">
        <w:rPr>
          <w:rFonts w:ascii="calson pro" w:hAnsi="calson pro"/>
          <w:iCs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392D3A1F" w14:textId="101CF390" w:rsidR="00031E70" w:rsidRPr="00F36722" w:rsidRDefault="00031E70" w:rsidP="002C482B">
      <w:pPr>
        <w:widowControl w:val="0"/>
        <w:adjustRightInd w:val="0"/>
        <w:snapToGrid w:val="0"/>
        <w:spacing w:before="100" w:beforeAutospacing="1" w:after="100" w:afterAutospacing="1"/>
        <w:rPr>
          <w:rFonts w:ascii="calson pro" w:hAnsi="calson pro"/>
          <w:iCs/>
          <w:lang w:val="en-US"/>
        </w:rPr>
      </w:pPr>
      <w:r w:rsidRPr="00F36722">
        <w:rPr>
          <w:rFonts w:ascii="calson pro" w:hAnsi="calson pro"/>
          <w:iCs/>
          <w:lang w:val="en-US"/>
        </w:rPr>
        <w:t>Paradise Lost</w:t>
      </w:r>
      <w:r w:rsidR="00AF76A3" w:rsidRPr="00F36722">
        <w:rPr>
          <w:rFonts w:ascii="calson pro" w:hAnsi="calson pro"/>
          <w:iCs/>
          <w:lang w:val="en-US"/>
        </w:rPr>
        <w:t xml:space="preserve"> (</w:t>
      </w:r>
      <w:r w:rsidRPr="00F36722">
        <w:rPr>
          <w:rFonts w:ascii="calson pro" w:hAnsi="calson pro"/>
          <w:iCs/>
          <w:lang w:val="en-US"/>
        </w:rPr>
        <w:t>selected works</w:t>
      </w:r>
      <w:r w:rsidR="00AF76A3" w:rsidRPr="00F36722">
        <w:rPr>
          <w:rFonts w:ascii="calson pro" w:hAnsi="calson pro"/>
          <w:iCs/>
          <w:lang w:val="en-US"/>
        </w:rPr>
        <w:t>)</w:t>
      </w:r>
      <w:r w:rsidRPr="00F36722">
        <w:rPr>
          <w:rFonts w:ascii="calson pro" w:hAnsi="calson pro"/>
          <w:iCs/>
          <w:lang w:val="en-US"/>
        </w:rPr>
        <w:t xml:space="preserve">, </w:t>
      </w:r>
      <w:proofErr w:type="spellStart"/>
      <w:r w:rsidRPr="00F36722">
        <w:rPr>
          <w:rFonts w:ascii="calson pro" w:hAnsi="calson pro"/>
          <w:iCs/>
          <w:lang w:val="en-US"/>
        </w:rPr>
        <w:t>Galleri</w:t>
      </w:r>
      <w:proofErr w:type="spellEnd"/>
      <w:r w:rsidRPr="00F36722">
        <w:rPr>
          <w:rFonts w:ascii="calson pro" w:hAnsi="calson pro"/>
          <w:iCs/>
          <w:lang w:val="en-US"/>
        </w:rPr>
        <w:t xml:space="preserve"> Balder, Oslo</w:t>
      </w:r>
      <w:r w:rsidR="00AF76A3" w:rsidRPr="00F36722">
        <w:rPr>
          <w:rFonts w:ascii="calson pro" w:hAnsi="calson pro"/>
          <w:iCs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5FD81EC9" w14:textId="77777777" w:rsidR="00AF76A3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lang w:val="en-US"/>
        </w:rPr>
      </w:pPr>
    </w:p>
    <w:p w14:paraId="6BC14F27" w14:textId="1373E2FF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lang w:val="en-US"/>
        </w:rPr>
        <w:t>2021</w:t>
      </w:r>
    </w:p>
    <w:p w14:paraId="7B3E0562" w14:textId="2E6F0A88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Death of a Mountain, Street Level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Photoworks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>, Glasgow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57667E4A" w14:textId="2910D713" w:rsidR="00707684" w:rsidRPr="00F36722" w:rsidRDefault="00C330D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Death of a Mountain, </w:t>
      </w:r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>Oslo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 xml:space="preserve">Negative </w:t>
      </w:r>
      <w:proofErr w:type="spellStart"/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>Photofestival</w:t>
      </w:r>
      <w:proofErr w:type="spellEnd"/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 xml:space="preserve">, </w:t>
      </w:r>
      <w:proofErr w:type="spellStart"/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>Deichmans</w:t>
      </w:r>
      <w:proofErr w:type="spellEnd"/>
      <w:r w:rsidR="00707684" w:rsidRPr="00F36722">
        <w:rPr>
          <w:rFonts w:ascii="calson pro" w:hAnsi="calson pro" w:cs="Times"/>
          <w:bCs/>
          <w:color w:val="000000" w:themeColor="text1"/>
          <w:lang w:val="en-US"/>
        </w:rPr>
        <w:t>, Os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lo </w:t>
      </w:r>
    </w:p>
    <w:p w14:paraId="65347BF7" w14:textId="38236151" w:rsidR="00707684" w:rsidRPr="00F36722" w:rsidRDefault="00707684" w:rsidP="002C482B">
      <w:pPr>
        <w:adjustRightInd w:val="0"/>
        <w:snapToGrid w:val="0"/>
        <w:spacing w:before="100" w:beforeAutospacing="1" w:after="100" w:afterAutospacing="1"/>
        <w:rPr>
          <w:rFonts w:ascii="calson pro" w:hAnsi="calson pro"/>
          <w:color w:val="000000" w:themeColor="text1"/>
          <w:shd w:val="clear" w:color="auto" w:fill="FFFFFF"/>
          <w:lang w:val="en-US"/>
        </w:rPr>
      </w:pPr>
      <w:proofErr w:type="spellStart"/>
      <w:proofErr w:type="gramStart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In:Human</w:t>
      </w:r>
      <w:proofErr w:type="spellEnd"/>
      <w:proofErr w:type="gramEnd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Nature</w:t>
      </w:r>
      <w:r w:rsidR="00502534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and</w:t>
      </w: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As </w:t>
      </w:r>
      <w:r w:rsidR="00AF76A3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F</w:t>
      </w: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ar as </w:t>
      </w:r>
      <w:r w:rsidR="00AF76A3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M</w:t>
      </w: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y Eye </w:t>
      </w:r>
      <w:r w:rsidR="00F36722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C</w:t>
      </w: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an </w:t>
      </w:r>
      <w:proofErr w:type="spellStart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Sea</w:t>
      </w:r>
      <w:proofErr w:type="spellEnd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– The Expedition Exhibition</w:t>
      </w:r>
      <w:r w:rsidR="00AF76A3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, </w:t>
      </w: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Rev Ocean, </w:t>
      </w:r>
      <w:proofErr w:type="spellStart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Bomuldsfabrikken</w:t>
      </w:r>
      <w:proofErr w:type="spellEnd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Kunsthall</w:t>
      </w:r>
      <w:proofErr w:type="spellEnd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Arendal</w:t>
      </w:r>
      <w:proofErr w:type="spellEnd"/>
      <w:r w:rsidR="00502534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7D46769B" w14:textId="48E19CDC" w:rsidR="00707684" w:rsidRPr="00F36722" w:rsidRDefault="00707684" w:rsidP="002C482B">
      <w:pPr>
        <w:adjustRightInd w:val="0"/>
        <w:snapToGrid w:val="0"/>
        <w:spacing w:before="100" w:beforeAutospacing="1" w:after="100" w:afterAutospacing="1"/>
        <w:rPr>
          <w:rFonts w:ascii="calson pro" w:hAnsi="calson pro"/>
          <w:color w:val="000000" w:themeColor="text1"/>
          <w:lang w:val="en-US"/>
        </w:rPr>
      </w:pPr>
      <w:r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>Residence of Impermanence, Berger Museum, Norway</w:t>
      </w:r>
      <w:r w:rsidR="00AF76A3" w:rsidRPr="00F36722">
        <w:rPr>
          <w:rFonts w:ascii="calson pro" w:hAnsi="calson pro"/>
          <w:color w:val="000000" w:themeColor="text1"/>
          <w:shd w:val="clear" w:color="auto" w:fill="FFFFFF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43E8C4D1" w14:textId="568BAF0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Nine nominations 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>for the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Prix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Pictet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Award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 xml:space="preserve"> for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Residence of Impermanence </w:t>
      </w:r>
    </w:p>
    <w:p w14:paraId="6E52DC47" w14:textId="2C16AC7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>Facing Fire, UCR ARTS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California Museum of Photography, Los Angeles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644ADD3F" w14:textId="1C626D3B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Nominated for </w:t>
      </w:r>
      <w:r w:rsidR="00345A02" w:rsidRPr="00F36722">
        <w:rPr>
          <w:rFonts w:ascii="calson pro" w:hAnsi="calson pro" w:cs="Times"/>
          <w:bCs/>
          <w:color w:val="000000" w:themeColor="text1"/>
          <w:lang w:val="en-US"/>
        </w:rPr>
        <w:t xml:space="preserve">the 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Leica Oskar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Barnack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Award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 xml:space="preserve"> for 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Death of a Mountain</w:t>
      </w:r>
    </w:p>
    <w:p w14:paraId="2BA37069" w14:textId="4539ABD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Death of a Mountain/ </w:t>
      </w:r>
      <w:proofErr w:type="spellStart"/>
      <w:proofErr w:type="gramStart"/>
      <w:r w:rsidRPr="00F36722">
        <w:rPr>
          <w:rFonts w:ascii="calson pro" w:hAnsi="calson pro" w:cs="Times"/>
          <w:bCs/>
          <w:color w:val="000000" w:themeColor="text1"/>
          <w:lang w:val="en-US"/>
        </w:rPr>
        <w:t>In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>: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Human</w:t>
      </w:r>
      <w:proofErr w:type="spellEnd"/>
      <w:proofErr w:type="gram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Nature,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Buer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Gallery, Oslo</w:t>
      </w:r>
      <w:r w:rsidR="00AF76A3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2F25ECB0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/>
          <w:lang w:val="en-US"/>
        </w:rPr>
      </w:pPr>
    </w:p>
    <w:p w14:paraId="5CF5DD33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lang w:val="en-US"/>
        </w:rPr>
        <w:t xml:space="preserve">2020 </w:t>
      </w:r>
    </w:p>
    <w:p w14:paraId="61A7C4FB" w14:textId="730E5872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>Facing Fire, UCR ARTS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California Museum of Photography</w:t>
      </w:r>
      <w:r w:rsidR="00345A02" w:rsidRPr="00F36722">
        <w:rPr>
          <w:rFonts w:ascii="calson pro" w:hAnsi="calson pro" w:cs="Times"/>
          <w:bCs/>
          <w:color w:val="000000" w:themeColor="text1"/>
          <w:lang w:val="en-US"/>
        </w:rPr>
        <w:t>, Los Angeles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41511622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5ECAE8FF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lang w:val="en-US"/>
        </w:rPr>
        <w:t>2019</w:t>
      </w:r>
    </w:p>
    <w:p w14:paraId="65A69AD7" w14:textId="1030B7AA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Metafysica</w:t>
      </w:r>
      <w:proofErr w:type="spellEnd"/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and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Residence of Impermanence,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Haugar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Kunstmuseum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>, Vestfold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3395375A" w14:textId="0A4F1C3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Residence of Impermanence,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Fotografiska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Museum, Stockholm</w:t>
      </w:r>
      <w:r w:rsidR="00502534"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1387FEA7" w14:textId="1A974A3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lastRenderedPageBreak/>
        <w:t>Helt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Dyrisk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F8731B">
        <w:rPr>
          <w:rFonts w:ascii="calson pro" w:hAnsi="calson pro" w:cs="Times"/>
          <w:bCs/>
          <w:color w:val="000000" w:themeColor="text1"/>
          <w:lang w:val="en-US"/>
        </w:rPr>
        <w:t>(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>Residence of Impermanence</w:t>
      </w:r>
      <w:r w:rsidR="00F8731B">
        <w:rPr>
          <w:rFonts w:ascii="calson pro" w:hAnsi="calson pro" w:cs="Times"/>
          <w:bCs/>
          <w:color w:val="000000" w:themeColor="text1"/>
          <w:lang w:val="en-US"/>
        </w:rPr>
        <w:t>)</w:t>
      </w:r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,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Preus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Museum, </w:t>
      </w:r>
      <w:proofErr w:type="spellStart"/>
      <w:r w:rsidRPr="00F36722">
        <w:rPr>
          <w:rFonts w:ascii="calson pro" w:hAnsi="calson pro" w:cs="Times"/>
          <w:bCs/>
          <w:color w:val="000000" w:themeColor="text1"/>
          <w:lang w:val="en-US"/>
        </w:rPr>
        <w:t>Horten</w:t>
      </w:r>
      <w:proofErr w:type="spellEnd"/>
      <w:r w:rsidRPr="00F36722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489B9EFA" w14:textId="4D3242D4" w:rsidR="00707684" w:rsidRPr="00190766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Residence of Impermanence, </w:t>
      </w:r>
      <w:proofErr w:type="spellStart"/>
      <w:r w:rsidRPr="00190766">
        <w:rPr>
          <w:rFonts w:ascii="calson pro" w:hAnsi="calson pro" w:cs="Times"/>
          <w:bCs/>
          <w:color w:val="000000" w:themeColor="text1"/>
          <w:lang w:val="en-US"/>
        </w:rPr>
        <w:t>Galleri</w:t>
      </w:r>
      <w:proofErr w:type="spellEnd"/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proofErr w:type="spellStart"/>
      <w:r w:rsidRPr="00190766">
        <w:rPr>
          <w:rFonts w:ascii="calson pro" w:hAnsi="calson pro" w:cs="Times"/>
          <w:bCs/>
          <w:color w:val="000000" w:themeColor="text1"/>
          <w:lang w:val="en-US"/>
        </w:rPr>
        <w:t>Fineart</w:t>
      </w:r>
      <w:proofErr w:type="spellEnd"/>
      <w:r w:rsidRPr="00190766">
        <w:rPr>
          <w:rFonts w:ascii="calson pro" w:hAnsi="calson pro" w:cs="Times"/>
          <w:bCs/>
          <w:color w:val="000000" w:themeColor="text1"/>
          <w:lang w:val="en-US"/>
        </w:rPr>
        <w:t>, Oslo</w:t>
      </w:r>
      <w:r w:rsidR="00502534" w:rsidRPr="00190766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="00AF76A3" w:rsidRPr="00190766">
        <w:rPr>
          <w:rFonts w:ascii="calson pro" w:hAnsi="calson pro"/>
          <w:iCs/>
          <w:lang w:val="en-US"/>
        </w:rPr>
        <w:t>(solo)</w:t>
      </w:r>
    </w:p>
    <w:p w14:paraId="39C0DE7C" w14:textId="78A8E9E9" w:rsidR="00707684" w:rsidRPr="00190766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03229A31" w14:textId="311FBA03" w:rsid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>
        <w:rPr>
          <w:rFonts w:ascii="calson pro" w:hAnsi="calson pro" w:cs="Times"/>
          <w:b/>
          <w:color w:val="000000" w:themeColor="text1"/>
          <w:lang w:val="en-US"/>
        </w:rPr>
        <w:t>2018</w:t>
      </w:r>
    </w:p>
    <w:p w14:paraId="55505456" w14:textId="43EA5CED" w:rsidR="00190766" w:rsidRP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Transfiguration, </w:t>
      </w:r>
      <w:proofErr w:type="spellStart"/>
      <w:r w:rsidRPr="00190766">
        <w:rPr>
          <w:rFonts w:ascii="calson pro" w:hAnsi="calson pro" w:cs="Times"/>
          <w:bCs/>
          <w:color w:val="000000" w:themeColor="text1"/>
          <w:lang w:val="en-US"/>
        </w:rPr>
        <w:t>Galleri</w:t>
      </w:r>
      <w:proofErr w:type="spellEnd"/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 Balder, Oslo </w:t>
      </w:r>
      <w:r>
        <w:rPr>
          <w:rFonts w:ascii="calson pro" w:hAnsi="calson pro" w:cs="Times"/>
          <w:bCs/>
          <w:color w:val="000000" w:themeColor="text1"/>
          <w:lang w:val="en-US"/>
        </w:rPr>
        <w:t xml:space="preserve">(collaborative </w:t>
      </w:r>
      <w:r w:rsidRPr="00190766">
        <w:rPr>
          <w:rFonts w:ascii="calson pro" w:hAnsi="calson pro" w:cs="Times"/>
          <w:bCs/>
          <w:color w:val="000000" w:themeColor="text1"/>
          <w:lang w:val="en-US"/>
        </w:rPr>
        <w:t>w</w:t>
      </w:r>
      <w:r>
        <w:rPr>
          <w:rFonts w:ascii="calson pro" w:hAnsi="calson pro" w:cs="Times"/>
          <w:bCs/>
          <w:color w:val="000000" w:themeColor="text1"/>
          <w:lang w:val="en-US"/>
        </w:rPr>
        <w:t>ith</w:t>
      </w:r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 Andres Serrano, Christer </w:t>
      </w:r>
      <w:proofErr w:type="spellStart"/>
      <w:r w:rsidRPr="00190766">
        <w:rPr>
          <w:rFonts w:ascii="calson pro" w:hAnsi="calson pro" w:cs="Times"/>
          <w:bCs/>
          <w:color w:val="000000" w:themeColor="text1"/>
          <w:lang w:val="en-US"/>
        </w:rPr>
        <w:t>Strømholm</w:t>
      </w:r>
      <w:proofErr w:type="spellEnd"/>
      <w:r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292FCCA6" w14:textId="095A4CFC" w:rsid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Into the Light, </w:t>
      </w:r>
      <w:proofErr w:type="spellStart"/>
      <w:r w:rsidRPr="00190766">
        <w:rPr>
          <w:rFonts w:ascii="calson pro" w:hAnsi="calson pro" w:cs="Times"/>
          <w:bCs/>
          <w:color w:val="000000" w:themeColor="text1"/>
          <w:lang w:val="en-US"/>
        </w:rPr>
        <w:t>Galleri</w:t>
      </w:r>
      <w:proofErr w:type="spellEnd"/>
      <w:r w:rsidRPr="00190766">
        <w:rPr>
          <w:rFonts w:ascii="calson pro" w:hAnsi="calson pro" w:cs="Times"/>
          <w:bCs/>
          <w:color w:val="000000" w:themeColor="text1"/>
          <w:lang w:val="en-US"/>
        </w:rPr>
        <w:t xml:space="preserve"> Balder, Oslo</w:t>
      </w:r>
      <w:r>
        <w:rPr>
          <w:rFonts w:ascii="calson pro" w:hAnsi="calson pro" w:cs="Times"/>
          <w:bCs/>
          <w:color w:val="000000" w:themeColor="text1"/>
          <w:lang w:val="en-US"/>
        </w:rPr>
        <w:t xml:space="preserve"> (c</w:t>
      </w:r>
      <w:r w:rsidRPr="00190766">
        <w:rPr>
          <w:rFonts w:ascii="calson pro" w:hAnsi="calson pro" w:cs="Times"/>
          <w:bCs/>
          <w:color w:val="000000" w:themeColor="text1"/>
          <w:lang w:val="en-US"/>
        </w:rPr>
        <w:t>ollaborative</w:t>
      </w:r>
      <w:r>
        <w:rPr>
          <w:rFonts w:ascii="calson pro" w:hAnsi="calson pro" w:cs="Times"/>
          <w:bCs/>
          <w:color w:val="000000" w:themeColor="text1"/>
          <w:lang w:val="en-US"/>
        </w:rPr>
        <w:t>)</w:t>
      </w:r>
    </w:p>
    <w:p w14:paraId="68481ABD" w14:textId="77777777" w:rsidR="00190766" w:rsidRPr="00190766" w:rsidRDefault="00190766" w:rsidP="001907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lang w:val="en-US"/>
        </w:rPr>
      </w:pPr>
    </w:p>
    <w:p w14:paraId="37240BBF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2017</w:t>
      </w:r>
    </w:p>
    <w:p w14:paraId="3B631372" w14:textId="2050103F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Shadow Within/Rituals</w:t>
      </w:r>
      <w:r w:rsidR="00345A02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Gulden </w:t>
      </w:r>
      <w:proofErr w:type="spellStart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Kunstverk</w:t>
      </w:r>
      <w:proofErr w:type="spellEnd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, Drammen</w:t>
      </w:r>
      <w:r w:rsidR="00D35A74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566CEDE0" w14:textId="5C55CBB2" w:rsidR="00707684" w:rsidRPr="00F36722" w:rsidRDefault="00345A02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  <w:proofErr w:type="spellStart"/>
      <w:proofErr w:type="gramStart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In:Human</w:t>
      </w:r>
      <w:proofErr w:type="spellEnd"/>
      <w:proofErr w:type="gramEnd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Nature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MAAEMO restaurant</w:t>
      </w:r>
      <w:r w:rsidR="0015756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, </w:t>
      </w:r>
      <w:proofErr w:type="spellStart"/>
      <w:r w:rsidR="00157562">
        <w:rPr>
          <w:rFonts w:ascii="calson pro" w:hAnsi="calson pro" w:cs="Times"/>
          <w:bCs/>
          <w:color w:val="000000" w:themeColor="text1"/>
          <w:u w:color="0B4CB4"/>
          <w:lang w:val="en-US"/>
        </w:rPr>
        <w:t>Oslo</w:t>
      </w:r>
      <w:proofErr w:type="spellEnd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(commission)</w:t>
      </w:r>
      <w:r w:rsidR="00707684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</w:p>
    <w:p w14:paraId="78A93FC5" w14:textId="347B6C7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Mirror,</w:t>
      </w:r>
      <w:r w:rsidR="00345A02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Mirror</w:t>
      </w:r>
      <w:r w:rsidR="00345A02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Hosfelt</w:t>
      </w:r>
      <w:proofErr w:type="spellEnd"/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Gallery, San</w:t>
      </w:r>
      <w:r w:rsidR="00345A02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Fran</w:t>
      </w:r>
      <w:r w:rsidR="00345A02"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cisco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 xml:space="preserve"> 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>(c</w:t>
      </w:r>
      <w:r w:rsidR="00324B7F" w:rsidRPr="00F36722">
        <w:rPr>
          <w:rFonts w:ascii="calson pro" w:hAnsi="calson pro" w:cs="Times"/>
          <w:bCs/>
          <w:color w:val="000000" w:themeColor="text1"/>
          <w:lang w:val="en-US"/>
        </w:rPr>
        <w:t>ollaborative</w:t>
      </w:r>
      <w:r w:rsidR="00324B7F">
        <w:rPr>
          <w:rFonts w:ascii="calson pro" w:hAnsi="calson pro" w:cs="Times"/>
          <w:bCs/>
          <w:color w:val="000000" w:themeColor="text1"/>
          <w:lang w:val="en-US"/>
        </w:rPr>
        <w:t xml:space="preserve"> </w:t>
      </w:r>
      <w:r w:rsidRPr="00F36722">
        <w:rPr>
          <w:rFonts w:ascii="calson pro" w:hAnsi="calson pro" w:cs="Times"/>
          <w:bCs/>
          <w:color w:val="000000" w:themeColor="text1"/>
          <w:u w:color="0B4CB4"/>
          <w:lang w:val="en-US"/>
        </w:rPr>
        <w:t>w/Ed Ruscha, Adam Fuss, Liliana Porter</w:t>
      </w:r>
      <w:r w:rsidR="00324B7F">
        <w:rPr>
          <w:rFonts w:ascii="calson pro" w:hAnsi="calson pro" w:cs="Times"/>
          <w:bCs/>
          <w:color w:val="000000" w:themeColor="text1"/>
          <w:u w:color="0B4CB4"/>
          <w:lang w:val="en-US"/>
        </w:rPr>
        <w:t>)</w:t>
      </w:r>
    </w:p>
    <w:p w14:paraId="10005FC8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 w:color="0B4CB4"/>
          <w:lang w:val="en-US"/>
        </w:rPr>
      </w:pPr>
    </w:p>
    <w:p w14:paraId="79672ED4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color w:val="000000" w:themeColor="text1"/>
          <w:u w:color="0B4CB4"/>
          <w:lang w:val="en-US"/>
        </w:rPr>
        <w:t>2016</w:t>
      </w:r>
    </w:p>
    <w:p w14:paraId="70E90127" w14:textId="3846014F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proofErr w:type="gram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In</w:t>
      </w:r>
      <w:r w:rsidR="00345A02" w:rsidRPr="00F36722">
        <w:rPr>
          <w:rFonts w:ascii="calson pro" w:hAnsi="calson pro" w:cs="Times"/>
          <w:color w:val="000000" w:themeColor="text1"/>
          <w:u w:color="0B4CB4"/>
          <w:lang w:val="en-US"/>
        </w:rPr>
        <w:t>: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Human</w:t>
      </w:r>
      <w:proofErr w:type="spellEnd"/>
      <w:proofErr w:type="gram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Nature, TM51 Gallery, Oslo</w:t>
      </w:r>
      <w:r w:rsidR="00D35A7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28D1EDEA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Fotofever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/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ParisPhoto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Louvre, Paris</w:t>
      </w:r>
    </w:p>
    <w:p w14:paraId="6F57C477" w14:textId="556050B0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Cornette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de Saint Cyr, Paris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 xml:space="preserve"> (auction)</w:t>
      </w:r>
    </w:p>
    <w:p w14:paraId="1518FBB9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val="single" w:color="0B4CB4"/>
          <w:lang w:val="en-US"/>
        </w:rPr>
      </w:pPr>
    </w:p>
    <w:p w14:paraId="7A7DB0A9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2015</w:t>
      </w:r>
    </w:p>
    <w:p w14:paraId="6DF8CDCF" w14:textId="17A85C61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Paradise Lost</w:t>
      </w:r>
      <w:r w:rsidR="00F8731B">
        <w:rPr>
          <w:rFonts w:ascii="calson pro" w:hAnsi="calson pro" w:cs="Times"/>
          <w:color w:val="000000" w:themeColor="text1"/>
          <w:u w:color="0B4CB4"/>
          <w:lang w:val="en-US"/>
        </w:rPr>
        <w:t>/A</w:t>
      </w:r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rctic Technology/</w:t>
      </w:r>
      <w:proofErr w:type="spellStart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/Shadow Within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Three Shadows Photography Art Center, Beijing</w:t>
      </w:r>
      <w:r w:rsidR="00F8731B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F8731B" w:rsidRPr="00F36722">
        <w:rPr>
          <w:rFonts w:ascii="calson pro" w:hAnsi="calson pro"/>
          <w:iCs/>
          <w:lang w:val="en-US"/>
        </w:rPr>
        <w:t>(solo)</w:t>
      </w:r>
    </w:p>
    <w:p w14:paraId="0F03FA0D" w14:textId="1A6B427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Fotofever</w:t>
      </w:r>
      <w:proofErr w:type="spellEnd"/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>/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ParisPhoto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Artistics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Art Gallery, Paris</w:t>
      </w:r>
      <w:r w:rsidR="00D35A7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>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7A7772EA" w14:textId="1BE39879" w:rsidR="00F8731B" w:rsidRPr="00F36722" w:rsidRDefault="00AF76A3" w:rsidP="00F873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Paradise Lost</w:t>
      </w:r>
      <w:r w:rsidR="00F8731B">
        <w:rPr>
          <w:rFonts w:ascii="calson pro" w:hAnsi="calson pro" w:cs="Times"/>
          <w:color w:val="000000" w:themeColor="text1"/>
          <w:u w:color="0B4CB4"/>
          <w:lang w:val="en-US"/>
        </w:rPr>
        <w:t>/</w:t>
      </w:r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Technology/</w:t>
      </w:r>
      <w:proofErr w:type="spellStart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/Shadow Within, How Art Museum, Wenzhou, China </w:t>
      </w:r>
      <w:r w:rsidR="00F8731B" w:rsidRPr="00F36722">
        <w:rPr>
          <w:rFonts w:ascii="calson pro" w:hAnsi="calson pro"/>
          <w:iCs/>
          <w:lang w:val="en-US"/>
        </w:rPr>
        <w:t>(solo)</w:t>
      </w:r>
    </w:p>
    <w:p w14:paraId="0C805244" w14:textId="252C75CC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Paradise Lost</w:t>
      </w:r>
      <w:r w:rsidR="00F8731B">
        <w:rPr>
          <w:rFonts w:ascii="calson pro" w:hAnsi="calson pro" w:cs="Times"/>
          <w:color w:val="000000" w:themeColor="text1"/>
          <w:u w:color="0B4CB4"/>
          <w:lang w:val="en-US"/>
        </w:rPr>
        <w:t>/</w:t>
      </w:r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Technology/</w:t>
      </w:r>
      <w:proofErr w:type="spellStart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 w:rsidR="00F8731B" w:rsidRPr="00F36722">
        <w:rPr>
          <w:rFonts w:ascii="calson pro" w:hAnsi="calson pro" w:cs="Times"/>
          <w:color w:val="000000" w:themeColor="text1"/>
          <w:u w:color="0B4CB4"/>
          <w:lang w:val="en-US"/>
        </w:rPr>
        <w:t>/Shadow Within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Redtory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, Guangzhou, China</w:t>
      </w:r>
      <w:r w:rsidR="00F8731B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Pr="00F36722">
        <w:rPr>
          <w:rFonts w:ascii="calson pro" w:hAnsi="calson pro"/>
          <w:iCs/>
          <w:lang w:val="en-US"/>
        </w:rPr>
        <w:t>(solo)</w:t>
      </w:r>
    </w:p>
    <w:p w14:paraId="31E0C422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val="single" w:color="0B4CB4"/>
          <w:lang w:val="en-US"/>
        </w:rPr>
      </w:pPr>
    </w:p>
    <w:p w14:paraId="16D1267E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 xml:space="preserve">2014 </w:t>
      </w:r>
    </w:p>
    <w:p w14:paraId="55E65DE8" w14:textId="33316836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 2010-2013 / Darkness Burns Bright 2013/2014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Fineart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Oslo </w:t>
      </w:r>
      <w:r w:rsidRPr="00F36722">
        <w:rPr>
          <w:rFonts w:ascii="calson pro" w:hAnsi="calson pro"/>
          <w:iCs/>
          <w:lang w:val="en-US"/>
        </w:rPr>
        <w:t>(solo)</w:t>
      </w:r>
    </w:p>
    <w:p w14:paraId="285BFADB" w14:textId="564D429B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as part of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Beyond Earth Art (contemporary artists and the environment)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Johnson Museum of Art, New York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-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incl. Olafur Eliasson, Edward Burtynsky, Mathew Brandt, Yun-Fei Ji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amongst others)</w:t>
      </w:r>
    </w:p>
    <w:p w14:paraId="5E20F7C5" w14:textId="0FF34406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The El Paso Museum of Art, Texas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4E86AF09" w14:textId="364612B1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Glenbow Museum, Alberta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 Canada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3153C224" w14:textId="4E5AB262" w:rsidR="00707684" w:rsidRPr="00F36722" w:rsidRDefault="00F8731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 w/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talk,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LIFF (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Lofoten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International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Photofestival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)</w:t>
      </w:r>
      <w:r w:rsidRPr="00F8731B">
        <w:rPr>
          <w:rFonts w:ascii="calson pro" w:hAnsi="calson pro"/>
          <w:iCs/>
          <w:lang w:val="en-US"/>
        </w:rPr>
        <w:t xml:space="preserve"> </w:t>
      </w:r>
      <w:r w:rsidRPr="00F36722">
        <w:rPr>
          <w:rFonts w:ascii="calson pro" w:hAnsi="calson pro"/>
          <w:iCs/>
          <w:lang w:val="en-US"/>
        </w:rPr>
        <w:t>(solo)</w:t>
      </w:r>
    </w:p>
    <w:p w14:paraId="72448099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49064F37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2013</w:t>
      </w:r>
    </w:p>
    <w:p w14:paraId="00AF412D" w14:textId="7AF84FD6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- n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ominated for the Prix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Pictet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Award</w:t>
      </w:r>
    </w:p>
    <w:p w14:paraId="7C337517" w14:textId="76078F29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Hosfelt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San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Fran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cisco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  <w:r>
        <w:rPr>
          <w:rFonts w:ascii="calson pro" w:hAnsi="calson pro"/>
          <w:iCs/>
          <w:lang w:val="en-US"/>
        </w:rPr>
        <w:t xml:space="preserve">.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Accompanied by Call of the Wild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(Joseph Beuys, Ed Ruscha, Patricia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Piccinini</w:t>
      </w:r>
      <w:proofErr w:type="spellEnd"/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and Alan Rath)</w:t>
      </w:r>
    </w:p>
    <w:p w14:paraId="2B06A6C5" w14:textId="75504798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 series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Carnegie, Oslo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ommission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4D4A6CFF" w14:textId="0AE7A94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Vanishing Ice Tour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157562" w:rsidRPr="00F36722">
        <w:rPr>
          <w:rFonts w:ascii="calson pro" w:hAnsi="calson pro" w:cs="Times"/>
          <w:color w:val="000000" w:themeColor="text1"/>
          <w:u w:color="0B4CB4"/>
          <w:lang w:val="en-US"/>
        </w:rPr>
        <w:t>2013-2015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USA/Canada, Whatcom Museum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>, Bellingham</w:t>
      </w:r>
    </w:p>
    <w:p w14:paraId="488F7AF6" w14:textId="3FF568B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Publication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: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Vanishing Ice, Alpine and Polar Landscapes in Art, 1775-2012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by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Barbara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Matilsky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.</w:t>
      </w:r>
    </w:p>
    <w:p w14:paraId="236BA86C" w14:textId="019BF62F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Publication: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Altered Landscapes: Photographs of a 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hanging 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E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nvironment (Impact of human activity on natural landscapes)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by Ann M. Wolfe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Rizzoli Publications.</w:t>
      </w:r>
    </w:p>
    <w:p w14:paraId="7428F965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62F48070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2012</w:t>
      </w:r>
    </w:p>
    <w:p w14:paraId="1D9CDF64" w14:textId="0C17BE1C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 part of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Vanishing Ice, Whatcom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Museum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 Bellingham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0438A109" w14:textId="4EB583C2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Shadow Within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p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ublic 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talk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C417E4">
        <w:rPr>
          <w:rFonts w:ascii="calson pro" w:hAnsi="calson pro" w:cs="Times"/>
          <w:color w:val="000000" w:themeColor="text1"/>
          <w:u w:color="0B4CB4"/>
          <w:lang w:val="en-US"/>
        </w:rPr>
        <w:t>Ambassador’s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residence, London</w:t>
      </w:r>
    </w:p>
    <w:p w14:paraId="0B868315" w14:textId="3136B188" w:rsidR="00707684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1A458553" w14:textId="2E93FDE9" w:rsid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  <w:r>
        <w:rPr>
          <w:rFonts w:ascii="calson pro" w:hAnsi="calson pro" w:cs="Times"/>
          <w:b/>
          <w:color w:val="000000" w:themeColor="text1"/>
          <w:u w:color="0B4CB4"/>
          <w:lang w:val="en-US"/>
        </w:rPr>
        <w:t>2011</w:t>
      </w:r>
    </w:p>
    <w:p w14:paraId="231BEE6D" w14:textId="77777777" w:rsidR="00190766" w:rsidRDefault="00190766" w:rsidP="00190766">
      <w:pPr>
        <w:rPr>
          <w:rFonts w:ascii="calson pro" w:hAnsi="calson pro"/>
          <w:color w:val="000000"/>
          <w:lang w:val="en-US"/>
        </w:rPr>
      </w:pPr>
      <w:r w:rsidRPr="00190766">
        <w:rPr>
          <w:rFonts w:ascii="calson pro" w:hAnsi="calson pro"/>
          <w:color w:val="000000"/>
        </w:rPr>
        <w:t>Ut med det</w:t>
      </w:r>
      <w:r>
        <w:rPr>
          <w:rFonts w:ascii="calson pro" w:hAnsi="calson pro"/>
          <w:color w:val="000000"/>
          <w:lang w:val="en-US"/>
        </w:rPr>
        <w:t xml:space="preserve">, </w:t>
      </w:r>
      <w:r w:rsidRPr="00190766">
        <w:rPr>
          <w:rFonts w:ascii="calson pro" w:hAnsi="calson pro"/>
          <w:color w:val="000000"/>
        </w:rPr>
        <w:t>Rådhusgalleriet,</w:t>
      </w:r>
      <w:r>
        <w:rPr>
          <w:rFonts w:ascii="calson pro" w:hAnsi="calson pro"/>
          <w:color w:val="000000"/>
          <w:lang w:val="en-US"/>
        </w:rPr>
        <w:t xml:space="preserve"> Oslo (solo)</w:t>
      </w:r>
    </w:p>
    <w:p w14:paraId="051592CB" w14:textId="2464EC75" w:rsidR="00190766" w:rsidRPr="00190766" w:rsidRDefault="00190766" w:rsidP="00190766">
      <w:r w:rsidRPr="00190766">
        <w:rPr>
          <w:rFonts w:ascii="calson pro" w:hAnsi="calson pro"/>
          <w:color w:val="000000"/>
        </w:rPr>
        <w:lastRenderedPageBreak/>
        <w:t>Okurimono</w:t>
      </w:r>
      <w:r>
        <w:rPr>
          <w:rFonts w:ascii="calson pro" w:hAnsi="calson pro"/>
          <w:color w:val="000000"/>
          <w:lang w:val="en-US"/>
        </w:rPr>
        <w:t xml:space="preserve">, </w:t>
      </w:r>
      <w:r w:rsidRPr="00190766">
        <w:rPr>
          <w:rFonts w:ascii="calson pro" w:hAnsi="calson pro"/>
          <w:color w:val="000000"/>
        </w:rPr>
        <w:t>Oslo Photo</w:t>
      </w:r>
    </w:p>
    <w:p w14:paraId="7E80A084" w14:textId="77777777" w:rsidR="00190766" w:rsidRPr="00190766" w:rsidRDefault="00190766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425F6192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2010</w:t>
      </w:r>
    </w:p>
    <w:p w14:paraId="0250424A" w14:textId="7F3CFC89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Akershus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Kunstsenter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Oslo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15E5F528" w14:textId="1D94D7AD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Arctic Technology/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End"/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part of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In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F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ull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olor,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Hosfelt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New York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31FAC537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7C6CA5F8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2009</w:t>
      </w:r>
    </w:p>
    <w:p w14:paraId="70026BE9" w14:textId="450627C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Nominated for the Prix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Pictet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Award 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for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the series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.</w:t>
      </w:r>
    </w:p>
    <w:p w14:paraId="24598812" w14:textId="27BC6002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Arctic 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T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echnology/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Hosfelt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San Fran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cisco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553258FA" w14:textId="299A8BD1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AntArctica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Haugar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Pr="00233A60">
        <w:rPr>
          <w:rFonts w:ascii="calson pro" w:hAnsi="calson pro" w:cs="Times"/>
          <w:color w:val="000000" w:themeColor="text1"/>
          <w:u w:color="0B4CB4"/>
          <w:lang w:val="en-US"/>
        </w:rPr>
        <w:t>Kunstmuseum</w:t>
      </w:r>
      <w:proofErr w:type="spellEnd"/>
      <w:r w:rsidR="00233A60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="00233A60" w:rsidRPr="00233A60">
        <w:rPr>
          <w:rFonts w:ascii="calson pro" w:hAnsi="calson pro" w:cs="Times"/>
          <w:color w:val="000000" w:themeColor="text1"/>
          <w:u w:color="0B4CB4"/>
          <w:lang w:val="en-US"/>
        </w:rPr>
        <w:t>Tønsberg</w:t>
      </w:r>
      <w:proofErr w:type="spellEnd"/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2D111E74" w14:textId="57AC7B49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The 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oldest 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W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inter,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Hosfelt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San Fran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cisco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04CA1C37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58A915D0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2008</w:t>
      </w:r>
    </w:p>
    <w:p w14:paraId="2098DDE4" w14:textId="5DA06EC4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Arctic 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T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echnology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Hosfelt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Gallery, New York </w:t>
      </w:r>
      <w:r w:rsidR="00AF76A3" w:rsidRPr="00F36722">
        <w:rPr>
          <w:rFonts w:ascii="calson pro" w:hAnsi="calson pro"/>
          <w:iCs/>
          <w:lang w:val="en-US"/>
        </w:rPr>
        <w:t>(solo)</w:t>
      </w:r>
    </w:p>
    <w:p w14:paraId="4A499E94" w14:textId="5CF2AF0A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Gardemoen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Airport,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C417E4">
        <w:rPr>
          <w:rFonts w:ascii="calson pro" w:hAnsi="calson pro" w:cs="Times"/>
          <w:color w:val="000000" w:themeColor="text1"/>
          <w:u w:color="0B4CB4"/>
          <w:lang w:val="en-US"/>
        </w:rPr>
        <w:t>10th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nniversary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Oslo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(public)</w:t>
      </w:r>
    </w:p>
    <w:p w14:paraId="3BCA68EB" w14:textId="32617B10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Oslo </w:t>
      </w:r>
      <w:r w:rsidR="00107C1E">
        <w:rPr>
          <w:rFonts w:ascii="calson pro" w:hAnsi="calson pro" w:cs="Times"/>
          <w:color w:val="000000" w:themeColor="text1"/>
          <w:u w:color="0B4CB4"/>
          <w:lang w:val="en-US"/>
        </w:rPr>
        <w:t>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entral Station/Rom for Kunst, Oslo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(public)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</w:p>
    <w:p w14:paraId="5F27CCD8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14EA73A1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2007</w:t>
      </w:r>
    </w:p>
    <w:p w14:paraId="42F8F833" w14:textId="5648896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ArtBasel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/Scout Gallery,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gram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London</w:t>
      </w:r>
      <w:proofErr w:type="gramEnd"/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and 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Miami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(co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678E9FE5" w14:textId="1501F483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PhotoLondon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Fair, Zebra Gallery</w:t>
      </w:r>
      <w:r w:rsidR="00157562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London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3C377DCC" w14:textId="3C8B1E19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Annual Grants exhibition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Kunstnernes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Hus, Oslo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6AD3610E" w14:textId="18A9784E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Annual </w:t>
      </w:r>
      <w:r w:rsidR="00AF76A3" w:rsidRPr="00F36722">
        <w:rPr>
          <w:rFonts w:ascii="calson pro" w:hAnsi="calson pro" w:cs="Times"/>
          <w:color w:val="000000" w:themeColor="text1"/>
          <w:u w:color="0B4CB4"/>
          <w:lang w:val="en-US"/>
        </w:rPr>
        <w:t>G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rants exhibition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Fotogalleriet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Oslo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77ED0883" w14:textId="3A2A2A6D" w:rsidR="00707684" w:rsidRPr="00F36722" w:rsidRDefault="00AF76A3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Defence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Ministry H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eadquarters,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Oslo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ommission)</w:t>
      </w:r>
    </w:p>
    <w:p w14:paraId="69FE0FCF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52B16CA3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lastRenderedPageBreak/>
        <w:t>2006</w:t>
      </w:r>
    </w:p>
    <w:p w14:paraId="7FBA2FE8" w14:textId="1FD2C3E9" w:rsidR="00707684" w:rsidRPr="00F36722" w:rsidRDefault="00C417E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>
        <w:rPr>
          <w:rFonts w:ascii="calson pro" w:hAnsi="calson pro" w:cs="Times"/>
          <w:color w:val="000000" w:themeColor="text1"/>
          <w:u w:color="0B4CB4"/>
          <w:lang w:val="en-US"/>
        </w:rPr>
        <w:t>Sotheby’s</w:t>
      </w:r>
      <w:r w:rsidR="00190766"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London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 auction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6264F6EE" w14:textId="30EFFD6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Zebra One, London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19658D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050B0BF3" w14:textId="48D962A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Annual Grants exhibition, Oslo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BB46B9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17B54E50" w14:textId="784E6801" w:rsidR="00707684" w:rsidRPr="00F36722" w:rsidRDefault="00BB46B9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,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proofErr w:type="spellStart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Defence</w:t>
      </w:r>
      <w:proofErr w:type="spellEnd"/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Ministry H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eadquarters,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Oslo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ommission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4B769C46" w14:textId="77777777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Cs/>
          <w:color w:val="000000" w:themeColor="text1"/>
          <w:u w:color="0B4CB4"/>
          <w:lang w:val="en-US"/>
        </w:rPr>
      </w:pPr>
    </w:p>
    <w:p w14:paraId="2055FD5A" w14:textId="77777777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2005</w:t>
      </w:r>
    </w:p>
    <w:p w14:paraId="7B8761AF" w14:textId="7E7FBA9C" w:rsidR="00707684" w:rsidRPr="00F36722" w:rsidRDefault="006753FD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Scout Gallery, London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Pr="00F36722">
        <w:rPr>
          <w:rFonts w:ascii="calson pro" w:hAnsi="calson pro"/>
          <w:iCs/>
          <w:lang w:val="en-US"/>
        </w:rPr>
        <w:t>(solo)</w:t>
      </w:r>
    </w:p>
    <w:p w14:paraId="195B46F5" w14:textId="786FC0D8" w:rsidR="00707684" w:rsidRPr="00F36722" w:rsidRDefault="006753FD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Arctic Technology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BMW Awards, Paris Photo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589987AC" w14:textId="76CD2557" w:rsidR="00707684" w:rsidRPr="00F36722" w:rsidRDefault="00995F71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Arctic Technology/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Barentsburg</w:t>
      </w:r>
      <w:proofErr w:type="spellEnd"/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Paris Photo, Louvre, Paris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/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Scout Gallery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London</w:t>
      </w:r>
      <w:r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="00707684"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36580EB8" w14:textId="5FE9C1EC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PhotoLondon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Fair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, 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Scout Gallery, London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3C17AC33" w14:textId="77777777" w:rsidR="002C482B" w:rsidRPr="00F36722" w:rsidRDefault="002C482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63B707B9" w14:textId="009DAD8D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2003</w:t>
      </w:r>
    </w:p>
    <w:p w14:paraId="2731EDD8" w14:textId="29B6770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Annual 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G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rants exhibition,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Kunstnerenes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Hus, Oslo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25E556AB" w14:textId="0828074A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Økokrim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Oslo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ommission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, p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ublic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41B6A214" w14:textId="7EEA36BD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Eiendommspar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Oslo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ommission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, p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ublic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p w14:paraId="79B5DB10" w14:textId="77777777" w:rsidR="002C482B" w:rsidRPr="00F36722" w:rsidRDefault="002C482B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</w:p>
    <w:p w14:paraId="1674A76B" w14:textId="73360049" w:rsidR="00707684" w:rsidRPr="00911AAE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b/>
          <w:bCs/>
          <w:color w:val="000000" w:themeColor="text1"/>
          <w:u w:color="0B4CB4"/>
          <w:lang w:val="en-US"/>
        </w:rPr>
      </w:pPr>
      <w:r w:rsidRPr="00911AAE">
        <w:rPr>
          <w:rFonts w:ascii="calson pro" w:hAnsi="calson pro" w:cs="Times"/>
          <w:b/>
          <w:bCs/>
          <w:color w:val="000000" w:themeColor="text1"/>
          <w:u w:color="0B4CB4"/>
          <w:lang w:val="en-US"/>
        </w:rPr>
        <w:t>2002</w:t>
      </w:r>
    </w:p>
    <w:p w14:paraId="5321F37F" w14:textId="3AB50466" w:rsidR="00707684" w:rsidRPr="00F36722" w:rsidRDefault="00707684" w:rsidP="002C48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00" w:beforeAutospacing="1" w:after="100" w:afterAutospacing="1"/>
        <w:rPr>
          <w:rFonts w:ascii="calson pro" w:hAnsi="calson pro" w:cs="Times"/>
          <w:color w:val="000000" w:themeColor="text1"/>
          <w:u w:color="0B4CB4"/>
          <w:lang w:val="en-US"/>
        </w:rPr>
      </w:pP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Autumn 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G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rants exhibition, </w:t>
      </w:r>
      <w:proofErr w:type="spellStart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Kunstnernes</w:t>
      </w:r>
      <w:proofErr w:type="spellEnd"/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 xml:space="preserve"> </w:t>
      </w:r>
      <w:r w:rsidR="006753FD" w:rsidRPr="00F36722">
        <w:rPr>
          <w:rFonts w:ascii="calson pro" w:hAnsi="calson pro" w:cs="Times"/>
          <w:color w:val="000000" w:themeColor="text1"/>
          <w:u w:color="0B4CB4"/>
          <w:lang w:val="en-US"/>
        </w:rPr>
        <w:t>Hus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, Oslo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 xml:space="preserve"> (c</w:t>
      </w:r>
      <w:r w:rsidRPr="00F36722">
        <w:rPr>
          <w:rFonts w:ascii="calson pro" w:hAnsi="calson pro" w:cs="Times"/>
          <w:color w:val="000000" w:themeColor="text1"/>
          <w:u w:color="0B4CB4"/>
          <w:lang w:val="en-US"/>
        </w:rPr>
        <w:t>ollaborative</w:t>
      </w:r>
      <w:r w:rsidR="00995F71">
        <w:rPr>
          <w:rFonts w:ascii="calson pro" w:hAnsi="calson pro" w:cs="Times"/>
          <w:color w:val="000000" w:themeColor="text1"/>
          <w:u w:color="0B4CB4"/>
          <w:lang w:val="en-US"/>
        </w:rPr>
        <w:t>)</w:t>
      </w:r>
    </w:p>
    <w:sectPr w:rsidR="00707684" w:rsidRPr="00F36722" w:rsidSect="003507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son pro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FC"/>
    <w:rsid w:val="00026B3A"/>
    <w:rsid w:val="00031E70"/>
    <w:rsid w:val="00041DF1"/>
    <w:rsid w:val="00045801"/>
    <w:rsid w:val="00066907"/>
    <w:rsid w:val="00092315"/>
    <w:rsid w:val="00092C77"/>
    <w:rsid w:val="000A6909"/>
    <w:rsid w:val="000B7E6C"/>
    <w:rsid w:val="000F2ED0"/>
    <w:rsid w:val="000F4D20"/>
    <w:rsid w:val="00107C1E"/>
    <w:rsid w:val="00115431"/>
    <w:rsid w:val="00140707"/>
    <w:rsid w:val="0014258A"/>
    <w:rsid w:val="001443CE"/>
    <w:rsid w:val="00157562"/>
    <w:rsid w:val="00190766"/>
    <w:rsid w:val="0019379F"/>
    <w:rsid w:val="0019658D"/>
    <w:rsid w:val="001978E5"/>
    <w:rsid w:val="001A2183"/>
    <w:rsid w:val="001D415D"/>
    <w:rsid w:val="001E1616"/>
    <w:rsid w:val="001F5ED1"/>
    <w:rsid w:val="00204EF1"/>
    <w:rsid w:val="00233A60"/>
    <w:rsid w:val="00245C3A"/>
    <w:rsid w:val="002728F3"/>
    <w:rsid w:val="00294BAB"/>
    <w:rsid w:val="002A39E7"/>
    <w:rsid w:val="002C2455"/>
    <w:rsid w:val="002C482B"/>
    <w:rsid w:val="0031053D"/>
    <w:rsid w:val="00313314"/>
    <w:rsid w:val="003155DE"/>
    <w:rsid w:val="00324B6F"/>
    <w:rsid w:val="00324B7F"/>
    <w:rsid w:val="00345A02"/>
    <w:rsid w:val="00350711"/>
    <w:rsid w:val="003867B7"/>
    <w:rsid w:val="00387A99"/>
    <w:rsid w:val="00390C3C"/>
    <w:rsid w:val="003A0CE2"/>
    <w:rsid w:val="003B4A3A"/>
    <w:rsid w:val="003F0B96"/>
    <w:rsid w:val="00406EC5"/>
    <w:rsid w:val="004260EC"/>
    <w:rsid w:val="004269B6"/>
    <w:rsid w:val="004609E0"/>
    <w:rsid w:val="00465129"/>
    <w:rsid w:val="004B2C37"/>
    <w:rsid w:val="004C1267"/>
    <w:rsid w:val="004D4580"/>
    <w:rsid w:val="004F74F8"/>
    <w:rsid w:val="00502534"/>
    <w:rsid w:val="005A2401"/>
    <w:rsid w:val="005B05BE"/>
    <w:rsid w:val="005C03A7"/>
    <w:rsid w:val="005C2A02"/>
    <w:rsid w:val="005D285F"/>
    <w:rsid w:val="006321D6"/>
    <w:rsid w:val="00644625"/>
    <w:rsid w:val="006753FD"/>
    <w:rsid w:val="006A4EFC"/>
    <w:rsid w:val="006E0A5E"/>
    <w:rsid w:val="007000EB"/>
    <w:rsid w:val="00700460"/>
    <w:rsid w:val="00707684"/>
    <w:rsid w:val="007119FC"/>
    <w:rsid w:val="00736351"/>
    <w:rsid w:val="00751407"/>
    <w:rsid w:val="007570D2"/>
    <w:rsid w:val="007646EC"/>
    <w:rsid w:val="007707B3"/>
    <w:rsid w:val="00783A09"/>
    <w:rsid w:val="007A2724"/>
    <w:rsid w:val="007A6B76"/>
    <w:rsid w:val="007A798B"/>
    <w:rsid w:val="007B3420"/>
    <w:rsid w:val="007E08C3"/>
    <w:rsid w:val="007F31E7"/>
    <w:rsid w:val="00800B47"/>
    <w:rsid w:val="00812F30"/>
    <w:rsid w:val="00833ED9"/>
    <w:rsid w:val="00840F1C"/>
    <w:rsid w:val="00867729"/>
    <w:rsid w:val="008B4417"/>
    <w:rsid w:val="008D2240"/>
    <w:rsid w:val="008E07FD"/>
    <w:rsid w:val="008E58EB"/>
    <w:rsid w:val="008F3F5A"/>
    <w:rsid w:val="008F6EE6"/>
    <w:rsid w:val="00905A80"/>
    <w:rsid w:val="00911AAE"/>
    <w:rsid w:val="009157AD"/>
    <w:rsid w:val="00981F88"/>
    <w:rsid w:val="00991F28"/>
    <w:rsid w:val="00992B12"/>
    <w:rsid w:val="00995F71"/>
    <w:rsid w:val="009B1F5F"/>
    <w:rsid w:val="00A06514"/>
    <w:rsid w:val="00A2521F"/>
    <w:rsid w:val="00A25BD1"/>
    <w:rsid w:val="00A3130E"/>
    <w:rsid w:val="00A377DE"/>
    <w:rsid w:val="00A657B3"/>
    <w:rsid w:val="00A95CBF"/>
    <w:rsid w:val="00AF76A3"/>
    <w:rsid w:val="00B07866"/>
    <w:rsid w:val="00B13591"/>
    <w:rsid w:val="00B15313"/>
    <w:rsid w:val="00B24CEF"/>
    <w:rsid w:val="00B55151"/>
    <w:rsid w:val="00B95016"/>
    <w:rsid w:val="00B969B2"/>
    <w:rsid w:val="00BB46B9"/>
    <w:rsid w:val="00BE7598"/>
    <w:rsid w:val="00C05AF5"/>
    <w:rsid w:val="00C330D4"/>
    <w:rsid w:val="00C417E4"/>
    <w:rsid w:val="00C81372"/>
    <w:rsid w:val="00CB1720"/>
    <w:rsid w:val="00CC6F67"/>
    <w:rsid w:val="00CD3602"/>
    <w:rsid w:val="00CD69C3"/>
    <w:rsid w:val="00CF677C"/>
    <w:rsid w:val="00CF68EF"/>
    <w:rsid w:val="00D11A02"/>
    <w:rsid w:val="00D35A74"/>
    <w:rsid w:val="00D60D45"/>
    <w:rsid w:val="00D61538"/>
    <w:rsid w:val="00D622AC"/>
    <w:rsid w:val="00D64A96"/>
    <w:rsid w:val="00D8188A"/>
    <w:rsid w:val="00D85131"/>
    <w:rsid w:val="00D86FAD"/>
    <w:rsid w:val="00D955ED"/>
    <w:rsid w:val="00DB6006"/>
    <w:rsid w:val="00DC38D4"/>
    <w:rsid w:val="00DC631A"/>
    <w:rsid w:val="00DD710C"/>
    <w:rsid w:val="00E07141"/>
    <w:rsid w:val="00E21CBE"/>
    <w:rsid w:val="00E63541"/>
    <w:rsid w:val="00E6395C"/>
    <w:rsid w:val="00E77600"/>
    <w:rsid w:val="00E9711C"/>
    <w:rsid w:val="00EB37AC"/>
    <w:rsid w:val="00EE6716"/>
    <w:rsid w:val="00EF6B21"/>
    <w:rsid w:val="00F02460"/>
    <w:rsid w:val="00F235C0"/>
    <w:rsid w:val="00F36722"/>
    <w:rsid w:val="00F37E74"/>
    <w:rsid w:val="00F40E2F"/>
    <w:rsid w:val="00F40EC1"/>
    <w:rsid w:val="00F42366"/>
    <w:rsid w:val="00F5424B"/>
    <w:rsid w:val="00F8731B"/>
    <w:rsid w:val="00FC3926"/>
    <w:rsid w:val="00FD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D763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0766"/>
    <w:rPr>
      <w:rFonts w:ascii="Times New Roman" w:eastAsia="Times New Roman" w:hAnsi="Times New Roman" w:cs="Times New Roman"/>
      <w:lang w:val="en-C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6A4EFC"/>
    <w:rPr>
      <w:rFonts w:ascii="Times" w:eastAsiaTheme="minorHAnsi" w:hAnsi="Times"/>
      <w:color w:val="FFFFFF"/>
      <w:sz w:val="44"/>
      <w:szCs w:val="44"/>
      <w:lang w:val="nb-NO" w:eastAsia="nb-NO"/>
    </w:rPr>
  </w:style>
  <w:style w:type="paragraph" w:customStyle="1" w:styleId="p2">
    <w:name w:val="p2"/>
    <w:basedOn w:val="Normal"/>
    <w:rsid w:val="006A4EFC"/>
    <w:rPr>
      <w:rFonts w:ascii="Times" w:eastAsiaTheme="minorHAnsi" w:hAnsi="Times"/>
      <w:color w:val="FFFFFF"/>
      <w:sz w:val="44"/>
      <w:szCs w:val="44"/>
      <w:lang w:val="nb-NO" w:eastAsia="nb-NO"/>
    </w:rPr>
  </w:style>
  <w:style w:type="character" w:customStyle="1" w:styleId="s1">
    <w:name w:val="s1"/>
    <w:basedOn w:val="DefaultParagraphFont"/>
    <w:rsid w:val="006A4EFC"/>
  </w:style>
  <w:style w:type="character" w:customStyle="1" w:styleId="apple-converted-space">
    <w:name w:val="apple-converted-space"/>
    <w:basedOn w:val="DefaultParagraphFont"/>
    <w:rsid w:val="006A4EFC"/>
  </w:style>
  <w:style w:type="paragraph" w:styleId="NormalWeb">
    <w:name w:val="Normal (Web)"/>
    <w:basedOn w:val="Normal"/>
    <w:uiPriority w:val="99"/>
    <w:unhideWhenUsed/>
    <w:rsid w:val="00700460"/>
    <w:pPr>
      <w:spacing w:before="100" w:beforeAutospacing="1" w:after="100" w:afterAutospacing="1"/>
    </w:pPr>
    <w:rPr>
      <w:rFonts w:eastAsiaTheme="minorHAnsi"/>
      <w:lang w:val="nb-NO" w:eastAsia="nb-NO"/>
    </w:rPr>
  </w:style>
  <w:style w:type="character" w:customStyle="1" w:styleId="s2">
    <w:name w:val="s2"/>
    <w:rsid w:val="00800B47"/>
  </w:style>
  <w:style w:type="character" w:styleId="Hyperlink">
    <w:name w:val="Hyperlink"/>
    <w:basedOn w:val="DefaultParagraphFont"/>
    <w:uiPriority w:val="99"/>
    <w:unhideWhenUsed/>
    <w:rsid w:val="00B153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153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F4D2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6722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19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ristian@soulfood.no" TargetMode="External"/><Relationship Id="rId4" Type="http://schemas.openxmlformats.org/officeDocument/2006/relationships/hyperlink" Target="http://www.christianhou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CA1CC5-AF45-7640-B826-6936A87FAD5F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1147</Words>
  <Characters>7244</Characters>
  <Application>Microsoft Office Word</Application>
  <DocSecurity>0</DocSecurity>
  <Lines>172</Lines>
  <Paragraphs>116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Seim-Houge</dc:creator>
  <cp:keywords/>
  <dc:description/>
  <cp:lastModifiedBy>Jennifer Hejtmankova</cp:lastModifiedBy>
  <cp:revision>3</cp:revision>
  <cp:lastPrinted>2022-03-13T11:40:00Z</cp:lastPrinted>
  <dcterms:created xsi:type="dcterms:W3CDTF">2022-10-13T13:48:00Z</dcterms:created>
  <dcterms:modified xsi:type="dcterms:W3CDTF">2022-10-13T13:49:00Z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documentId_7650</vt:lpwstr>
  </property>
  <property fmtid="{D5CDD505-2E9C-101B-9397-08002B2CF9AE}" pid="3" name="grammarly_documentContext">
    <vt:lpwstr>{"goals":[],"domain":"general","emotions":[],"dialect":"british"}</vt:lpwstr>
  </property>
</Properties>
</file>